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F87BCA" w:rsidRDefault="00F87BCA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проект</w:t>
      </w: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FD25E2">
        <w:rPr>
          <w:rFonts w:cs="Arial"/>
        </w:rPr>
        <w:t xml:space="preserve">от </w:t>
      </w:r>
      <w:r w:rsidR="00F87BCA">
        <w:rPr>
          <w:rFonts w:cs="Arial"/>
        </w:rPr>
        <w:t>__________</w:t>
      </w:r>
      <w:r w:rsidR="001A58E6" w:rsidRPr="00FD25E2">
        <w:rPr>
          <w:rFonts w:cs="Arial"/>
        </w:rPr>
        <w:t xml:space="preserve"> года № </w:t>
      </w:r>
      <w:r w:rsidR="00F87BCA">
        <w:rPr>
          <w:rFonts w:cs="Arial"/>
        </w:rPr>
        <w:t>__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CF51C9" w:rsidRPr="00F87BCA" w:rsidRDefault="00486AAC" w:rsidP="00486AAC">
      <w:pPr>
        <w:pStyle w:val="Title"/>
        <w:spacing w:before="0" w:after="0"/>
        <w:ind w:right="4109" w:firstLine="0"/>
        <w:contextualSpacing/>
        <w:jc w:val="both"/>
        <w:rPr>
          <w:b w:val="0"/>
          <w:sz w:val="24"/>
          <w:szCs w:val="24"/>
        </w:rPr>
      </w:pPr>
      <w:r w:rsidRPr="00486AAC">
        <w:rPr>
          <w:b w:val="0"/>
          <w:sz w:val="24"/>
          <w:szCs w:val="24"/>
        </w:rPr>
        <w:t xml:space="preserve">О внесении </w:t>
      </w:r>
      <w:r w:rsidRPr="00F87BCA">
        <w:rPr>
          <w:b w:val="0"/>
          <w:sz w:val="24"/>
          <w:szCs w:val="24"/>
        </w:rPr>
        <w:t>изменений в постановление администрации Губарёвского сельского поселения от 16.11.2023 года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</w:t>
      </w:r>
    </w:p>
    <w:p w:rsidR="00486AAC" w:rsidRPr="00F87BCA" w:rsidRDefault="00486AAC" w:rsidP="00486AAC">
      <w:pPr>
        <w:pStyle w:val="Title"/>
        <w:spacing w:before="0" w:after="0"/>
        <w:ind w:right="4109" w:firstLine="0"/>
        <w:contextualSpacing/>
        <w:jc w:val="both"/>
        <w:rPr>
          <w:b w:val="0"/>
          <w:sz w:val="24"/>
          <w:szCs w:val="24"/>
        </w:rPr>
      </w:pPr>
    </w:p>
    <w:p w:rsidR="00486AAC" w:rsidRPr="00F87BCA" w:rsidRDefault="00F87BCA" w:rsidP="00486AAC">
      <w:pPr>
        <w:ind w:firstLine="709"/>
        <w:contextualSpacing/>
        <w:rPr>
          <w:rFonts w:cs="Arial"/>
        </w:rPr>
      </w:pPr>
      <w:r w:rsidRPr="00F87BCA">
        <w:rPr>
          <w:rFonts w:cs="Arial"/>
          <w:color w:val="000000"/>
        </w:rPr>
        <w:t>В соответствии с </w:t>
      </w:r>
      <w:r w:rsidRPr="00F87BCA">
        <w:rPr>
          <w:rFonts w:cs="Arial"/>
          <w:color w:val="000000"/>
          <w:shd w:val="clear" w:color="auto" w:fill="FFFFFF"/>
        </w:rPr>
        <w:t xml:space="preserve">Федеральными законами от 19.12.2023 № 608-ФЗ «О внесении изменений в Жилищный кодекс Российской Федерации и Федеральный Закон «О государственной регистрации недвижимости», </w:t>
      </w:r>
      <w:r w:rsidRPr="00F87BCA">
        <w:rPr>
          <w:rFonts w:cs="Arial"/>
          <w:color w:val="000000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</w:t>
      </w:r>
      <w:r w:rsidR="00C02E26" w:rsidRPr="00F87BCA">
        <w:rPr>
          <w:rFonts w:cs="Arial"/>
        </w:rPr>
        <w:t>»</w:t>
      </w:r>
      <w:r w:rsidR="00486AAC" w:rsidRPr="00F87BCA">
        <w:rPr>
          <w:rFonts w:cs="Arial"/>
        </w:rPr>
        <w:t>, Уставом Губарёвского сельского поселения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постановляет:</w:t>
      </w:r>
    </w:p>
    <w:p w:rsidR="00486AAC" w:rsidRPr="00F87BCA" w:rsidRDefault="00486AAC" w:rsidP="00486AAC">
      <w:pPr>
        <w:shd w:val="clear" w:color="auto" w:fill="FFFFFF"/>
        <w:ind w:firstLine="709"/>
        <w:contextualSpacing/>
        <w:rPr>
          <w:rFonts w:cs="Arial"/>
        </w:rPr>
      </w:pPr>
      <w:r w:rsidRPr="00F87BCA">
        <w:rPr>
          <w:rFonts w:cs="Arial"/>
        </w:rPr>
        <w:t xml:space="preserve">1. Внести в постановление администрации Губарёвского сельского поселения от 16.11.2023 года № 147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Губарёвского сельского поселения Семилукского муниципального района Воронежской области» следующие </w:t>
      </w:r>
      <w:r w:rsidR="00F87BCA" w:rsidRPr="00F87BCA">
        <w:rPr>
          <w:rFonts w:cs="Arial"/>
        </w:rPr>
        <w:t>дополнения</w:t>
      </w:r>
      <w:r w:rsidRPr="00F87BCA">
        <w:rPr>
          <w:rFonts w:cs="Arial"/>
        </w:rPr>
        <w:t>:</w:t>
      </w:r>
    </w:p>
    <w:p w:rsidR="00F87BCA" w:rsidRPr="00F87BCA" w:rsidRDefault="00A735FD" w:rsidP="00F87BCA">
      <w:pPr>
        <w:pStyle w:val="af2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F87BCA">
        <w:rPr>
          <w:rFonts w:ascii="Arial" w:hAnsi="Arial" w:cs="Arial"/>
          <w:lang w:val="ru-RU"/>
        </w:rPr>
        <w:t xml:space="preserve"> </w:t>
      </w:r>
      <w:r w:rsidR="00F87BCA" w:rsidRPr="00F87BCA">
        <w:rPr>
          <w:rFonts w:ascii="Arial" w:hAnsi="Arial" w:cs="Arial"/>
          <w:color w:val="000000"/>
          <w:lang w:val="ru-RU"/>
        </w:rPr>
        <w:t>1.1.</w:t>
      </w:r>
      <w:r w:rsidR="00F87BCA" w:rsidRPr="00F87BCA">
        <w:rPr>
          <w:rFonts w:ascii="Arial" w:hAnsi="Arial" w:cs="Arial"/>
          <w:color w:val="000000"/>
        </w:rPr>
        <w:t> </w:t>
      </w:r>
      <w:r w:rsidR="00F87BCA" w:rsidRPr="00F87BCA">
        <w:rPr>
          <w:rFonts w:ascii="Arial" w:hAnsi="Arial" w:cs="Arial"/>
          <w:color w:val="000000"/>
          <w:lang w:val="ru-RU"/>
        </w:rPr>
        <w:t xml:space="preserve">Пункт 6 раздела </w:t>
      </w:r>
      <w:r w:rsidR="00F87BCA" w:rsidRPr="00F87BCA">
        <w:rPr>
          <w:rFonts w:ascii="Arial" w:hAnsi="Arial" w:cs="Arial"/>
          <w:color w:val="000000"/>
        </w:rPr>
        <w:t>II</w:t>
      </w:r>
      <w:r w:rsidR="00F87BCA" w:rsidRPr="00F87BCA">
        <w:rPr>
          <w:rFonts w:ascii="Arial" w:hAnsi="Arial" w:cs="Arial"/>
          <w:color w:val="000000"/>
          <w:lang w:val="ru-RU"/>
        </w:rPr>
        <w:t xml:space="preserve"> приложения к постановлению дополнить подпунктом 6.10.</w:t>
      </w:r>
      <w:r w:rsidR="00F87BCA" w:rsidRPr="00F87BCA">
        <w:rPr>
          <w:rFonts w:ascii="Arial" w:hAnsi="Arial" w:cs="Arial"/>
          <w:color w:val="000000"/>
        </w:rPr>
        <w:t> </w:t>
      </w:r>
      <w:r w:rsidR="00F87BCA" w:rsidRPr="00F87BCA">
        <w:rPr>
          <w:rFonts w:ascii="Arial" w:hAnsi="Arial" w:cs="Arial"/>
          <w:color w:val="000000"/>
          <w:lang w:val="ru-RU"/>
        </w:rPr>
        <w:t>следующего содержания:</w:t>
      </w:r>
    </w:p>
    <w:p w:rsidR="00F87BCA" w:rsidRPr="00F87BCA" w:rsidRDefault="00F87BCA" w:rsidP="00F87BCA">
      <w:pPr>
        <w:pStyle w:val="af2"/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F87BCA">
        <w:rPr>
          <w:rFonts w:ascii="Arial" w:hAnsi="Arial" w:cs="Arial"/>
          <w:color w:val="000000"/>
          <w:lang w:val="ru-RU"/>
        </w:rPr>
        <w:t>«6.10.</w:t>
      </w:r>
      <w:r w:rsidRPr="00F87BCA">
        <w:rPr>
          <w:rFonts w:ascii="Arial" w:hAnsi="Arial" w:cs="Arial"/>
          <w:color w:val="000000"/>
          <w:shd w:val="clear" w:color="auto" w:fill="FFFFFF"/>
        </w:rPr>
        <w:t> </w:t>
      </w:r>
      <w:r w:rsidRPr="00F87BCA">
        <w:rPr>
          <w:rFonts w:ascii="Arial" w:hAnsi="Arial" w:cs="Arial"/>
          <w:color w:val="000000"/>
          <w:shd w:val="clear" w:color="auto" w:fill="FFFFFF"/>
          <w:lang w:val="ru-RU"/>
        </w:rPr>
        <w:t>Органы местного самоуправления, осуществляющие перевод жилого помещения в нежилое помещение или нежилого помещения в жилое помещение или</w:t>
      </w:r>
      <w:r w:rsidRPr="00F87BCA">
        <w:rPr>
          <w:rFonts w:ascii="Arial" w:hAnsi="Arial" w:cs="Arial"/>
          <w:color w:val="000000"/>
          <w:shd w:val="clear" w:color="auto" w:fill="FFFFFF"/>
        </w:rPr>
        <w:t> </w:t>
      </w:r>
      <w:r w:rsidRPr="00F87BCA">
        <w:rPr>
          <w:rFonts w:ascii="Arial" w:hAnsi="Arial" w:cs="Arial"/>
          <w:color w:val="000000"/>
          <w:shd w:val="clear" w:color="auto" w:fill="FFFFFF"/>
          <w:lang w:val="ru-RU"/>
        </w:rPr>
        <w:t xml:space="preserve">осуществляющие согласование переустройства и (или) перепланировки помещения в многоквартирном доме,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</w:t>
      </w:r>
      <w:r w:rsidRPr="00F87BCA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жилое помещение,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учёта или государственного кадастрового учёта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приёмочной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В случае возврата прилагаемых к такому заявлению документов, приостановления осуществления государственного кадастрового учёта и (или) государственной регистрации прав по основаниям, предусмотренным</w:t>
      </w:r>
      <w:r w:rsidRPr="00F87BCA">
        <w:rPr>
          <w:rFonts w:ascii="Arial" w:hAnsi="Arial" w:cs="Arial"/>
          <w:color w:val="000000"/>
          <w:shd w:val="clear" w:color="auto" w:fill="FFFFFF"/>
        </w:rPr>
        <w:t> </w:t>
      </w:r>
      <w:r w:rsidRPr="00F87BCA">
        <w:rPr>
          <w:rFonts w:ascii="Arial" w:hAnsi="Arial" w:cs="Arial"/>
          <w:color w:val="000000"/>
          <w:shd w:val="clear" w:color="auto" w:fill="FFFFFF"/>
          <w:lang w:val="ru-RU"/>
        </w:rPr>
        <w:t>статьёй 25,</w:t>
      </w:r>
      <w:r w:rsidRPr="00F87BCA">
        <w:rPr>
          <w:rFonts w:ascii="Arial" w:hAnsi="Arial" w:cs="Arial"/>
          <w:color w:val="000000"/>
          <w:shd w:val="clear" w:color="auto" w:fill="FFFFFF"/>
        </w:rPr>
        <w:t> </w:t>
      </w:r>
      <w:r w:rsidRPr="00F87BCA">
        <w:rPr>
          <w:rFonts w:ascii="Arial" w:hAnsi="Arial" w:cs="Arial"/>
          <w:color w:val="000000"/>
          <w:shd w:val="clear" w:color="auto" w:fill="FFFFFF"/>
          <w:lang w:val="ru-RU"/>
        </w:rPr>
        <w:t>частью 1 статьи 26</w:t>
      </w:r>
      <w:r w:rsidRPr="00F87BCA">
        <w:rPr>
          <w:rFonts w:ascii="Arial" w:hAnsi="Arial" w:cs="Arial"/>
          <w:color w:val="000000"/>
          <w:shd w:val="clear" w:color="auto" w:fill="FFFFFF"/>
        </w:rPr>
        <w:t> </w:t>
      </w:r>
      <w:r w:rsidRPr="00F87BCA">
        <w:rPr>
          <w:rFonts w:ascii="Arial" w:hAnsi="Arial" w:cs="Arial"/>
          <w:color w:val="000000"/>
          <w:shd w:val="clear" w:color="auto" w:fill="FFFFFF"/>
          <w:lang w:val="ru-RU"/>
        </w:rPr>
        <w:t>Федерального закона от 13.07.2015 № 218-ФЗ «О государственной регистрации недвижимости», органы местного самоуправления, осуществляющие перевод жилого помещения в нежилое помещение или нежилого помещения в жилое помещение или согласование переустройства и (или) перепланировки помещения в многоквартирном доме, запрашивают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учёта и (или) государственной регистрации прав, в том числе запрашивают у заявителя (уполномоченного им лица) технический план переводимого и (или)</w:t>
      </w:r>
      <w:r w:rsidRPr="00F87BCA">
        <w:rPr>
          <w:rFonts w:ascii="Arial" w:hAnsi="Arial" w:cs="Arial"/>
          <w:color w:val="000000"/>
          <w:shd w:val="clear" w:color="auto" w:fill="FFFFFF"/>
        </w:rPr>
        <w:t> </w:t>
      </w:r>
      <w:r w:rsidRPr="00F87BCA">
        <w:rPr>
          <w:rFonts w:ascii="Arial" w:hAnsi="Arial" w:cs="Arial"/>
          <w:color w:val="000000"/>
          <w:shd w:val="clear" w:color="auto" w:fill="FFFFFF"/>
          <w:lang w:val="ru-RU"/>
        </w:rPr>
        <w:t>перепланируемого</w:t>
      </w:r>
      <w:r w:rsidRPr="00F87BCA">
        <w:rPr>
          <w:rFonts w:ascii="Arial" w:hAnsi="Arial" w:cs="Arial"/>
          <w:color w:val="000000"/>
          <w:shd w:val="clear" w:color="auto" w:fill="FFFFFF"/>
        </w:rPr>
        <w:t> </w:t>
      </w:r>
      <w:r w:rsidRPr="00F87BCA">
        <w:rPr>
          <w:rFonts w:ascii="Arial" w:hAnsi="Arial" w:cs="Arial"/>
          <w:color w:val="000000"/>
          <w:shd w:val="clear" w:color="auto" w:fill="FFFFFF"/>
          <w:lang w:val="ru-RU"/>
        </w:rPr>
        <w:t>помещения для представления в орган регистрации прав.».</w:t>
      </w:r>
    </w:p>
    <w:p w:rsidR="00C82CCA" w:rsidRPr="00F87BCA" w:rsidRDefault="00DC5D3F" w:rsidP="00F87BCA">
      <w:pPr>
        <w:shd w:val="clear" w:color="auto" w:fill="FFFFFF"/>
        <w:ind w:firstLine="709"/>
        <w:contextualSpacing/>
        <w:rPr>
          <w:rFonts w:cs="Arial"/>
        </w:rPr>
      </w:pPr>
      <w:r w:rsidRPr="00F87BCA">
        <w:rPr>
          <w:rFonts w:cs="Arial"/>
        </w:rPr>
        <w:t>2</w:t>
      </w:r>
      <w:r w:rsidR="00C82CCA" w:rsidRPr="00F87BCA">
        <w:rPr>
          <w:rFonts w:cs="Arial"/>
        </w:rPr>
        <w:t xml:space="preserve">. Настоящее постановление подлежит опубликованию в периодическом печатном издании органов местного самоуправления </w:t>
      </w:r>
      <w:r w:rsidR="00DB2840" w:rsidRPr="00F87BCA">
        <w:rPr>
          <w:rFonts w:cs="Arial"/>
        </w:rPr>
        <w:t xml:space="preserve">Губарёвского сельского </w:t>
      </w:r>
      <w:r w:rsidR="00C82CCA" w:rsidRPr="00F87BCA">
        <w:rPr>
          <w:rFonts w:cs="Arial"/>
        </w:rPr>
        <w:t xml:space="preserve">поселения Семилукского муниципального района Воронежской области </w:t>
      </w:r>
      <w:r w:rsidR="00DB2840" w:rsidRPr="00F87BCA">
        <w:rPr>
          <w:rFonts w:cs="Arial"/>
        </w:rPr>
        <w:t>Губарёвский сельский муниципальный вестник</w:t>
      </w:r>
      <w:r w:rsidR="00C82CCA" w:rsidRPr="00F87BCA">
        <w:rPr>
          <w:rFonts w:cs="Arial"/>
        </w:rPr>
        <w:t xml:space="preserve">». </w:t>
      </w:r>
    </w:p>
    <w:p w:rsidR="00C82CCA" w:rsidRPr="00F87BCA" w:rsidRDefault="00DC5D3F" w:rsidP="00C82CCA">
      <w:pPr>
        <w:ind w:firstLine="709"/>
        <w:contextualSpacing/>
        <w:rPr>
          <w:rFonts w:cs="Arial"/>
        </w:rPr>
      </w:pPr>
      <w:r w:rsidRPr="00F87BCA">
        <w:rPr>
          <w:rFonts w:cs="Arial"/>
        </w:rPr>
        <w:t>3</w:t>
      </w:r>
      <w:r w:rsidR="00C82CCA" w:rsidRPr="00F87BCA">
        <w:rPr>
          <w:rFonts w:cs="Arial"/>
        </w:rPr>
        <w:t xml:space="preserve">. Настоящее постановление вступает в силу с момента </w:t>
      </w:r>
      <w:r w:rsidR="007816FB" w:rsidRPr="00F87BCA">
        <w:rPr>
          <w:rFonts w:cs="Arial"/>
        </w:rPr>
        <w:t>официального опубликования</w:t>
      </w:r>
      <w:r w:rsidR="00C82CCA" w:rsidRPr="00F87BCA">
        <w:rPr>
          <w:rFonts w:cs="Arial"/>
        </w:rPr>
        <w:t xml:space="preserve">. </w:t>
      </w:r>
    </w:p>
    <w:p w:rsidR="00C82CCA" w:rsidRDefault="00DC5D3F" w:rsidP="00C82CCA">
      <w:pPr>
        <w:ind w:firstLine="709"/>
        <w:contextualSpacing/>
        <w:rPr>
          <w:rFonts w:cs="Arial"/>
        </w:rPr>
      </w:pPr>
      <w:r>
        <w:rPr>
          <w:rFonts w:cs="Arial"/>
        </w:rPr>
        <w:t>4</w:t>
      </w:r>
      <w:r w:rsidR="00C82CCA" w:rsidRPr="00C82CCA">
        <w:rPr>
          <w:rFonts w:cs="Arial"/>
        </w:rPr>
        <w:t>. Контроль за исполнением настоящего решения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0022FA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DC5D3F">
      <w:pPr>
        <w:ind w:firstLine="0"/>
        <w:contextualSpacing/>
        <w:rPr>
          <w:rFonts w:cs="Arial"/>
        </w:rPr>
      </w:pPr>
    </w:p>
    <w:sectPr w:rsidR="00CC2CEB" w:rsidSect="00E74181">
      <w:pgSz w:w="11906" w:h="16838"/>
      <w:pgMar w:top="2268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D0" w:rsidRDefault="00495DD0" w:rsidP="00715B7D">
      <w:r>
        <w:separator/>
      </w:r>
    </w:p>
  </w:endnote>
  <w:endnote w:type="continuationSeparator" w:id="0">
    <w:p w:rsidR="00495DD0" w:rsidRDefault="00495DD0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D0" w:rsidRDefault="00495DD0" w:rsidP="00715B7D">
      <w:r>
        <w:separator/>
      </w:r>
    </w:p>
  </w:footnote>
  <w:footnote w:type="continuationSeparator" w:id="0">
    <w:p w:rsidR="00495DD0" w:rsidRDefault="00495DD0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0D"/>
    <w:multiLevelType w:val="hybridMultilevel"/>
    <w:tmpl w:val="53624054"/>
    <w:lvl w:ilvl="0" w:tplc="200CF2E8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22E8A1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E3A4853E"/>
    <w:lvl w:ilvl="0" w:tplc="1526B98A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F0AEE9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753539"/>
    <w:multiLevelType w:val="hybridMultilevel"/>
    <w:tmpl w:val="894EE158"/>
    <w:lvl w:ilvl="0" w:tplc="877E94E0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7A7A067A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F722812"/>
    <w:multiLevelType w:val="multilevel"/>
    <w:tmpl w:val="62A86520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8C4E26"/>
    <w:multiLevelType w:val="multilevel"/>
    <w:tmpl w:val="6884014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6"/>
    <w:rsid w:val="000022FA"/>
    <w:rsid w:val="00034797"/>
    <w:rsid w:val="00034CA4"/>
    <w:rsid w:val="00060FA1"/>
    <w:rsid w:val="0007148C"/>
    <w:rsid w:val="000749A1"/>
    <w:rsid w:val="000A26AB"/>
    <w:rsid w:val="000A6ECC"/>
    <w:rsid w:val="000C0A2A"/>
    <w:rsid w:val="000D03E0"/>
    <w:rsid w:val="000D2CC8"/>
    <w:rsid w:val="000F3B97"/>
    <w:rsid w:val="00111595"/>
    <w:rsid w:val="0011726D"/>
    <w:rsid w:val="0013401E"/>
    <w:rsid w:val="001372EF"/>
    <w:rsid w:val="0015315F"/>
    <w:rsid w:val="00173168"/>
    <w:rsid w:val="001736E7"/>
    <w:rsid w:val="001966AA"/>
    <w:rsid w:val="001A0A6D"/>
    <w:rsid w:val="001A23CD"/>
    <w:rsid w:val="001A58E6"/>
    <w:rsid w:val="001B1F18"/>
    <w:rsid w:val="001B756E"/>
    <w:rsid w:val="001C3322"/>
    <w:rsid w:val="001E1B1D"/>
    <w:rsid w:val="001E26E8"/>
    <w:rsid w:val="001E7D01"/>
    <w:rsid w:val="00206C76"/>
    <w:rsid w:val="00263413"/>
    <w:rsid w:val="002D0F9A"/>
    <w:rsid w:val="00317F96"/>
    <w:rsid w:val="00321B38"/>
    <w:rsid w:val="003251B2"/>
    <w:rsid w:val="003323E9"/>
    <w:rsid w:val="00361D74"/>
    <w:rsid w:val="0038280F"/>
    <w:rsid w:val="00394016"/>
    <w:rsid w:val="003978A5"/>
    <w:rsid w:val="003A1565"/>
    <w:rsid w:val="003B5302"/>
    <w:rsid w:val="003B7809"/>
    <w:rsid w:val="004066D8"/>
    <w:rsid w:val="00413FA6"/>
    <w:rsid w:val="004203A5"/>
    <w:rsid w:val="00444E32"/>
    <w:rsid w:val="00486AAC"/>
    <w:rsid w:val="00495DD0"/>
    <w:rsid w:val="004A1E93"/>
    <w:rsid w:val="004B5519"/>
    <w:rsid w:val="004C0783"/>
    <w:rsid w:val="00500990"/>
    <w:rsid w:val="00506F5C"/>
    <w:rsid w:val="005106EA"/>
    <w:rsid w:val="00510F9E"/>
    <w:rsid w:val="00513A71"/>
    <w:rsid w:val="0053034D"/>
    <w:rsid w:val="00595953"/>
    <w:rsid w:val="00596E68"/>
    <w:rsid w:val="005A6957"/>
    <w:rsid w:val="005C238A"/>
    <w:rsid w:val="005C377E"/>
    <w:rsid w:val="005D272C"/>
    <w:rsid w:val="005D52C8"/>
    <w:rsid w:val="006039FC"/>
    <w:rsid w:val="0060432D"/>
    <w:rsid w:val="0062749E"/>
    <w:rsid w:val="00651740"/>
    <w:rsid w:val="006A606D"/>
    <w:rsid w:val="006D7DF0"/>
    <w:rsid w:val="006E6951"/>
    <w:rsid w:val="0070069E"/>
    <w:rsid w:val="00714C54"/>
    <w:rsid w:val="00715B7D"/>
    <w:rsid w:val="00715C3D"/>
    <w:rsid w:val="00740177"/>
    <w:rsid w:val="00742B16"/>
    <w:rsid w:val="00747BDC"/>
    <w:rsid w:val="00751935"/>
    <w:rsid w:val="00753749"/>
    <w:rsid w:val="007635F9"/>
    <w:rsid w:val="00780EA1"/>
    <w:rsid w:val="007816FB"/>
    <w:rsid w:val="007823CF"/>
    <w:rsid w:val="007A5F0E"/>
    <w:rsid w:val="007B3B9B"/>
    <w:rsid w:val="007C2125"/>
    <w:rsid w:val="007D742B"/>
    <w:rsid w:val="0082252C"/>
    <w:rsid w:val="00855BDC"/>
    <w:rsid w:val="008679C4"/>
    <w:rsid w:val="008845E0"/>
    <w:rsid w:val="00893F4E"/>
    <w:rsid w:val="00894507"/>
    <w:rsid w:val="008A6846"/>
    <w:rsid w:val="008F50BB"/>
    <w:rsid w:val="00901EA3"/>
    <w:rsid w:val="00904662"/>
    <w:rsid w:val="009319F9"/>
    <w:rsid w:val="00942916"/>
    <w:rsid w:val="00972136"/>
    <w:rsid w:val="00984643"/>
    <w:rsid w:val="009906CC"/>
    <w:rsid w:val="009B0142"/>
    <w:rsid w:val="009C158A"/>
    <w:rsid w:val="009E41B9"/>
    <w:rsid w:val="009F338A"/>
    <w:rsid w:val="009F7923"/>
    <w:rsid w:val="00A00C17"/>
    <w:rsid w:val="00A0378D"/>
    <w:rsid w:val="00A51A37"/>
    <w:rsid w:val="00A64B6C"/>
    <w:rsid w:val="00A735FD"/>
    <w:rsid w:val="00A75BF2"/>
    <w:rsid w:val="00A815A1"/>
    <w:rsid w:val="00A914F2"/>
    <w:rsid w:val="00A9762B"/>
    <w:rsid w:val="00AA02BE"/>
    <w:rsid w:val="00AA3E91"/>
    <w:rsid w:val="00AB36E1"/>
    <w:rsid w:val="00AB3820"/>
    <w:rsid w:val="00AB5722"/>
    <w:rsid w:val="00AE615F"/>
    <w:rsid w:val="00B10AF2"/>
    <w:rsid w:val="00B2044E"/>
    <w:rsid w:val="00B226C4"/>
    <w:rsid w:val="00B4492B"/>
    <w:rsid w:val="00B518DD"/>
    <w:rsid w:val="00B559D4"/>
    <w:rsid w:val="00B71CB2"/>
    <w:rsid w:val="00B90987"/>
    <w:rsid w:val="00BB6FDE"/>
    <w:rsid w:val="00BC32B6"/>
    <w:rsid w:val="00BD14E1"/>
    <w:rsid w:val="00BE75B4"/>
    <w:rsid w:val="00C02E26"/>
    <w:rsid w:val="00C0405E"/>
    <w:rsid w:val="00C12F7C"/>
    <w:rsid w:val="00C65369"/>
    <w:rsid w:val="00C70633"/>
    <w:rsid w:val="00C82CCA"/>
    <w:rsid w:val="00CB3361"/>
    <w:rsid w:val="00CC2CEB"/>
    <w:rsid w:val="00CD2DD6"/>
    <w:rsid w:val="00CE2083"/>
    <w:rsid w:val="00CF51C9"/>
    <w:rsid w:val="00D1385B"/>
    <w:rsid w:val="00D27085"/>
    <w:rsid w:val="00D632CB"/>
    <w:rsid w:val="00D65088"/>
    <w:rsid w:val="00D86630"/>
    <w:rsid w:val="00DB2840"/>
    <w:rsid w:val="00DC5D3F"/>
    <w:rsid w:val="00DC7186"/>
    <w:rsid w:val="00DD0C89"/>
    <w:rsid w:val="00DD505C"/>
    <w:rsid w:val="00DE7A1E"/>
    <w:rsid w:val="00E02A88"/>
    <w:rsid w:val="00E0429B"/>
    <w:rsid w:val="00E1434F"/>
    <w:rsid w:val="00E21F65"/>
    <w:rsid w:val="00E306CC"/>
    <w:rsid w:val="00E560D6"/>
    <w:rsid w:val="00E74181"/>
    <w:rsid w:val="00E831EE"/>
    <w:rsid w:val="00E941C6"/>
    <w:rsid w:val="00E95B10"/>
    <w:rsid w:val="00EC4D11"/>
    <w:rsid w:val="00F02678"/>
    <w:rsid w:val="00F2095C"/>
    <w:rsid w:val="00F21EE8"/>
    <w:rsid w:val="00F27DB9"/>
    <w:rsid w:val="00F31A5A"/>
    <w:rsid w:val="00F32588"/>
    <w:rsid w:val="00F41A47"/>
    <w:rsid w:val="00F64689"/>
    <w:rsid w:val="00F7683F"/>
    <w:rsid w:val="00F87BCA"/>
    <w:rsid w:val="00FA4058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21D7F-148D-45E0-9247-4C7F8D6B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Абзац списка1"/>
    <w:basedOn w:val="a"/>
    <w:rsid w:val="00901EA3"/>
    <w:pPr>
      <w:ind w:left="720" w:firstLine="0"/>
      <w:contextualSpacing/>
      <w:jc w:val="left"/>
    </w:pPr>
    <w:rPr>
      <w:rFonts w:ascii="Times New Roman" w:eastAsia="Calibri" w:hAnsi="Times New Roman"/>
    </w:rPr>
  </w:style>
  <w:style w:type="paragraph" w:styleId="af2">
    <w:name w:val="Normal (Web)"/>
    <w:rsid w:val="00F87BCA"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2</cp:revision>
  <cp:lastPrinted>2023-05-18T10:41:00Z</cp:lastPrinted>
  <dcterms:created xsi:type="dcterms:W3CDTF">2025-06-17T11:02:00Z</dcterms:created>
  <dcterms:modified xsi:type="dcterms:W3CDTF">2025-06-17T11:02:00Z</dcterms:modified>
</cp:coreProperties>
</file>