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A5" w:rsidRPr="00364B56" w:rsidRDefault="004B6AA5" w:rsidP="003C4185">
      <w:pPr>
        <w:spacing w:after="0" w:line="240" w:lineRule="auto"/>
        <w:ind w:firstLine="709"/>
        <w:contextualSpacing/>
        <w:jc w:val="center"/>
        <w:rPr>
          <w:rFonts w:ascii="Arial" w:hAnsi="Arial" w:cs="Arial"/>
          <w:bCs/>
          <w:color w:val="000000"/>
          <w:sz w:val="24"/>
          <w:szCs w:val="24"/>
        </w:rPr>
      </w:pPr>
      <w:r w:rsidRPr="00364B56">
        <w:rPr>
          <w:rFonts w:ascii="Arial" w:hAnsi="Arial" w:cs="Arial"/>
          <w:bCs/>
          <w:color w:val="000000"/>
          <w:sz w:val="24"/>
          <w:szCs w:val="24"/>
        </w:rPr>
        <w:t>ОТЧЕТ</w:t>
      </w:r>
    </w:p>
    <w:p w:rsidR="004B6AA5" w:rsidRPr="00CC0DFE" w:rsidRDefault="00BA7E84" w:rsidP="003C4185">
      <w:pPr>
        <w:spacing w:after="0" w:line="240" w:lineRule="auto"/>
        <w:ind w:firstLine="709"/>
        <w:contextualSpacing/>
        <w:jc w:val="center"/>
        <w:rPr>
          <w:rFonts w:ascii="Arial" w:hAnsi="Arial" w:cs="Arial"/>
          <w:bCs/>
          <w:sz w:val="24"/>
          <w:szCs w:val="24"/>
        </w:rPr>
      </w:pPr>
      <w:r w:rsidRPr="00CC0DFE">
        <w:rPr>
          <w:rFonts w:ascii="Arial" w:hAnsi="Arial" w:cs="Arial"/>
          <w:bCs/>
          <w:color w:val="000000"/>
          <w:sz w:val="24"/>
          <w:szCs w:val="24"/>
        </w:rPr>
        <w:t>г</w:t>
      </w:r>
      <w:r w:rsidR="004B6AA5" w:rsidRPr="00CC0DFE">
        <w:rPr>
          <w:rFonts w:ascii="Arial" w:hAnsi="Arial" w:cs="Arial"/>
          <w:bCs/>
          <w:color w:val="000000"/>
          <w:sz w:val="24"/>
          <w:szCs w:val="24"/>
        </w:rPr>
        <w:t>лавы</w:t>
      </w:r>
      <w:r w:rsidRPr="00CC0DFE">
        <w:rPr>
          <w:rFonts w:ascii="Arial" w:hAnsi="Arial" w:cs="Arial"/>
          <w:bCs/>
          <w:color w:val="000000"/>
          <w:sz w:val="24"/>
          <w:szCs w:val="24"/>
        </w:rPr>
        <w:t xml:space="preserve"> администрации</w:t>
      </w:r>
      <w:r w:rsidR="004B6AA5" w:rsidRPr="00CC0DFE">
        <w:rPr>
          <w:rFonts w:ascii="Arial" w:hAnsi="Arial" w:cs="Arial"/>
          <w:bCs/>
          <w:color w:val="000000"/>
          <w:sz w:val="24"/>
          <w:szCs w:val="24"/>
        </w:rPr>
        <w:t xml:space="preserve"> </w:t>
      </w:r>
      <w:r w:rsidR="007471E2" w:rsidRPr="00CC0DFE">
        <w:rPr>
          <w:rFonts w:ascii="Arial" w:hAnsi="Arial" w:cs="Arial"/>
          <w:bCs/>
          <w:sz w:val="24"/>
          <w:szCs w:val="24"/>
        </w:rPr>
        <w:t>Губарё</w:t>
      </w:r>
      <w:r w:rsidR="004B6AA5" w:rsidRPr="00CC0DFE">
        <w:rPr>
          <w:rFonts w:ascii="Arial" w:hAnsi="Arial" w:cs="Arial"/>
          <w:bCs/>
          <w:sz w:val="24"/>
          <w:szCs w:val="24"/>
        </w:rPr>
        <w:t>вского сельского поселения</w:t>
      </w:r>
    </w:p>
    <w:p w:rsidR="004B6AA5" w:rsidRPr="00CC0DFE" w:rsidRDefault="004B6AA5" w:rsidP="003C4185">
      <w:pPr>
        <w:spacing w:after="0" w:line="240" w:lineRule="auto"/>
        <w:ind w:firstLine="709"/>
        <w:contextualSpacing/>
        <w:jc w:val="center"/>
        <w:rPr>
          <w:rFonts w:ascii="Arial" w:hAnsi="Arial" w:cs="Arial"/>
          <w:bCs/>
          <w:sz w:val="24"/>
          <w:szCs w:val="24"/>
        </w:rPr>
      </w:pPr>
      <w:r w:rsidRPr="00CC0DFE">
        <w:rPr>
          <w:rFonts w:ascii="Arial" w:hAnsi="Arial" w:cs="Arial"/>
          <w:bCs/>
          <w:sz w:val="24"/>
          <w:szCs w:val="24"/>
        </w:rPr>
        <w:t>Семилукского муниципального района</w:t>
      </w:r>
      <w:r w:rsidR="00D91A49" w:rsidRPr="00CC0DFE">
        <w:rPr>
          <w:rFonts w:ascii="Arial" w:hAnsi="Arial" w:cs="Arial"/>
          <w:bCs/>
          <w:sz w:val="24"/>
          <w:szCs w:val="24"/>
        </w:rPr>
        <w:t xml:space="preserve"> </w:t>
      </w:r>
      <w:r w:rsidRPr="00CC0DFE">
        <w:rPr>
          <w:rFonts w:ascii="Arial" w:hAnsi="Arial" w:cs="Arial"/>
          <w:bCs/>
          <w:sz w:val="24"/>
          <w:szCs w:val="24"/>
        </w:rPr>
        <w:t>Воронежской области</w:t>
      </w:r>
    </w:p>
    <w:p w:rsidR="004B6AA5" w:rsidRPr="00CC0DFE" w:rsidRDefault="004B6AA5" w:rsidP="003C4185">
      <w:pPr>
        <w:spacing w:after="0" w:line="240" w:lineRule="auto"/>
        <w:ind w:firstLine="709"/>
        <w:contextualSpacing/>
        <w:jc w:val="center"/>
        <w:rPr>
          <w:rFonts w:ascii="Arial" w:hAnsi="Arial" w:cs="Arial"/>
          <w:bCs/>
          <w:sz w:val="24"/>
          <w:szCs w:val="24"/>
        </w:rPr>
      </w:pPr>
      <w:r w:rsidRPr="00CC0DFE">
        <w:rPr>
          <w:rFonts w:ascii="Arial" w:hAnsi="Arial" w:cs="Arial"/>
          <w:bCs/>
          <w:sz w:val="24"/>
          <w:szCs w:val="24"/>
        </w:rPr>
        <w:t>о результатах деятельности</w:t>
      </w:r>
    </w:p>
    <w:p w:rsidR="004B6AA5" w:rsidRPr="00CC0DFE" w:rsidRDefault="007B4B31" w:rsidP="003C4185">
      <w:pPr>
        <w:spacing w:after="0" w:line="240" w:lineRule="auto"/>
        <w:ind w:firstLine="709"/>
        <w:contextualSpacing/>
        <w:jc w:val="center"/>
        <w:rPr>
          <w:rFonts w:ascii="Arial" w:hAnsi="Arial" w:cs="Arial"/>
          <w:sz w:val="24"/>
          <w:szCs w:val="24"/>
        </w:rPr>
      </w:pPr>
      <w:r w:rsidRPr="00CC0DFE">
        <w:rPr>
          <w:rFonts w:ascii="Arial" w:hAnsi="Arial" w:cs="Arial"/>
          <w:bCs/>
          <w:sz w:val="24"/>
          <w:szCs w:val="24"/>
        </w:rPr>
        <w:t>за 20</w:t>
      </w:r>
      <w:r w:rsidR="00E13C6A" w:rsidRPr="00CC0DFE">
        <w:rPr>
          <w:rFonts w:ascii="Arial" w:hAnsi="Arial" w:cs="Arial"/>
          <w:bCs/>
          <w:sz w:val="24"/>
          <w:szCs w:val="24"/>
        </w:rPr>
        <w:t>2</w:t>
      </w:r>
      <w:r w:rsidR="007471E2" w:rsidRPr="00CC0DFE">
        <w:rPr>
          <w:rFonts w:ascii="Arial" w:hAnsi="Arial" w:cs="Arial"/>
          <w:bCs/>
          <w:sz w:val="24"/>
          <w:szCs w:val="24"/>
        </w:rPr>
        <w:t>2</w:t>
      </w:r>
      <w:r w:rsidR="004B6AA5" w:rsidRPr="00CC0DFE">
        <w:rPr>
          <w:rFonts w:ascii="Arial" w:hAnsi="Arial" w:cs="Arial"/>
          <w:bCs/>
          <w:sz w:val="24"/>
          <w:szCs w:val="24"/>
        </w:rPr>
        <w:t xml:space="preserve"> год</w:t>
      </w:r>
      <w:r w:rsidR="00BA7E84" w:rsidRPr="00CC0DFE">
        <w:rPr>
          <w:rFonts w:ascii="Arial" w:hAnsi="Arial" w:cs="Arial"/>
          <w:bCs/>
          <w:sz w:val="24"/>
          <w:szCs w:val="24"/>
        </w:rPr>
        <w:t xml:space="preserve"> </w:t>
      </w:r>
      <w:r w:rsidR="00BA7E84" w:rsidRPr="00CC0DFE">
        <w:rPr>
          <w:rFonts w:ascii="Arial" w:hAnsi="Arial" w:cs="Arial"/>
          <w:sz w:val="24"/>
          <w:szCs w:val="24"/>
        </w:rPr>
        <w:t>и перспективах развития на 202</w:t>
      </w:r>
      <w:r w:rsidR="007471E2" w:rsidRPr="00CC0DFE">
        <w:rPr>
          <w:rFonts w:ascii="Arial" w:hAnsi="Arial" w:cs="Arial"/>
          <w:sz w:val="24"/>
          <w:szCs w:val="24"/>
        </w:rPr>
        <w:t>3</w:t>
      </w:r>
      <w:r w:rsidR="00BA7E84" w:rsidRPr="00CC0DFE">
        <w:rPr>
          <w:rFonts w:ascii="Arial" w:hAnsi="Arial" w:cs="Arial"/>
          <w:sz w:val="24"/>
          <w:szCs w:val="24"/>
        </w:rPr>
        <w:t xml:space="preserve"> год.</w:t>
      </w:r>
    </w:p>
    <w:p w:rsidR="00BA7E84" w:rsidRPr="00CC0DFE" w:rsidRDefault="00BA7E84" w:rsidP="00364B56">
      <w:pPr>
        <w:spacing w:after="0" w:line="240" w:lineRule="auto"/>
        <w:ind w:firstLine="709"/>
        <w:contextualSpacing/>
        <w:jc w:val="both"/>
        <w:rPr>
          <w:rFonts w:ascii="Arial" w:hAnsi="Arial" w:cs="Arial"/>
          <w:bCs/>
          <w:sz w:val="24"/>
          <w:szCs w:val="24"/>
        </w:rPr>
      </w:pPr>
    </w:p>
    <w:p w:rsidR="00B11E69" w:rsidRPr="00CC0DFE" w:rsidRDefault="00CF5186" w:rsidP="00364B56">
      <w:pPr>
        <w:spacing w:after="0" w:line="240" w:lineRule="auto"/>
        <w:ind w:firstLine="709"/>
        <w:contextualSpacing/>
        <w:jc w:val="both"/>
        <w:rPr>
          <w:rFonts w:ascii="Arial" w:hAnsi="Arial" w:cs="Arial"/>
          <w:sz w:val="24"/>
          <w:szCs w:val="24"/>
        </w:rPr>
      </w:pPr>
      <w:r w:rsidRPr="00CC0DFE">
        <w:rPr>
          <w:rFonts w:ascii="Arial" w:hAnsi="Arial" w:cs="Arial"/>
          <w:sz w:val="24"/>
          <w:szCs w:val="24"/>
        </w:rPr>
        <w:t xml:space="preserve"> </w:t>
      </w:r>
      <w:r w:rsidR="00985383" w:rsidRPr="00CC0DFE">
        <w:rPr>
          <w:rFonts w:ascii="Arial" w:hAnsi="Arial" w:cs="Arial"/>
          <w:sz w:val="24"/>
          <w:szCs w:val="24"/>
        </w:rPr>
        <w:t>Уважаемые депутаты</w:t>
      </w:r>
      <w:r w:rsidR="007D6FB6" w:rsidRPr="00CC0DFE">
        <w:rPr>
          <w:rFonts w:ascii="Arial" w:hAnsi="Arial" w:cs="Arial"/>
          <w:sz w:val="24"/>
          <w:szCs w:val="24"/>
        </w:rPr>
        <w:t>,</w:t>
      </w:r>
      <w:r w:rsidR="00985383" w:rsidRPr="00CC0DFE">
        <w:rPr>
          <w:rFonts w:ascii="Arial" w:hAnsi="Arial" w:cs="Arial"/>
          <w:sz w:val="24"/>
          <w:szCs w:val="24"/>
        </w:rPr>
        <w:t xml:space="preserve"> жители поселения</w:t>
      </w:r>
      <w:r w:rsidR="007D6FB6" w:rsidRPr="00CC0DFE">
        <w:rPr>
          <w:rFonts w:ascii="Arial" w:hAnsi="Arial" w:cs="Arial"/>
          <w:sz w:val="24"/>
          <w:szCs w:val="24"/>
        </w:rPr>
        <w:t>,</w:t>
      </w:r>
      <w:r w:rsidR="00985383" w:rsidRPr="00CC0DFE">
        <w:rPr>
          <w:rFonts w:ascii="Arial" w:hAnsi="Arial" w:cs="Arial"/>
          <w:sz w:val="24"/>
          <w:szCs w:val="24"/>
        </w:rPr>
        <w:t xml:space="preserve"> </w:t>
      </w:r>
      <w:r w:rsidR="007D6FB6" w:rsidRPr="00CC0DFE">
        <w:rPr>
          <w:rFonts w:ascii="Arial" w:hAnsi="Arial" w:cs="Arial"/>
          <w:sz w:val="24"/>
          <w:szCs w:val="24"/>
        </w:rPr>
        <w:t xml:space="preserve">а </w:t>
      </w:r>
      <w:r w:rsidR="007471E2" w:rsidRPr="00CC0DFE">
        <w:rPr>
          <w:rFonts w:ascii="Arial" w:hAnsi="Arial" w:cs="Arial"/>
          <w:sz w:val="24"/>
          <w:szCs w:val="24"/>
        </w:rPr>
        <w:t>также</w:t>
      </w:r>
      <w:r w:rsidR="007D6FB6" w:rsidRPr="00CC0DFE">
        <w:rPr>
          <w:rFonts w:ascii="Arial" w:hAnsi="Arial" w:cs="Arial"/>
          <w:sz w:val="24"/>
          <w:szCs w:val="24"/>
        </w:rPr>
        <w:t xml:space="preserve"> приглашенные</w:t>
      </w:r>
      <w:r w:rsidR="007471E2" w:rsidRPr="00CC0DFE">
        <w:rPr>
          <w:rFonts w:ascii="Arial" w:hAnsi="Arial" w:cs="Arial"/>
          <w:sz w:val="24"/>
          <w:szCs w:val="24"/>
        </w:rPr>
        <w:t>,</w:t>
      </w:r>
      <w:r w:rsidR="007D6FB6" w:rsidRPr="00CC0DFE">
        <w:rPr>
          <w:rFonts w:ascii="Arial" w:hAnsi="Arial" w:cs="Arial"/>
          <w:sz w:val="24"/>
          <w:szCs w:val="24"/>
        </w:rPr>
        <w:t xml:space="preserve"> </w:t>
      </w:r>
      <w:r w:rsidR="007B4B31" w:rsidRPr="00CC0DFE">
        <w:rPr>
          <w:rFonts w:ascii="Arial" w:hAnsi="Arial" w:cs="Arial"/>
          <w:sz w:val="24"/>
          <w:szCs w:val="24"/>
        </w:rPr>
        <w:t>позвольте мне сегодня 2</w:t>
      </w:r>
      <w:r w:rsidR="007471E2" w:rsidRPr="00CC0DFE">
        <w:rPr>
          <w:rFonts w:ascii="Arial" w:hAnsi="Arial" w:cs="Arial"/>
          <w:sz w:val="24"/>
          <w:szCs w:val="24"/>
        </w:rPr>
        <w:t>7</w:t>
      </w:r>
      <w:r w:rsidR="00A82803" w:rsidRPr="00CC0DFE">
        <w:rPr>
          <w:rFonts w:ascii="Arial" w:hAnsi="Arial" w:cs="Arial"/>
          <w:sz w:val="24"/>
          <w:szCs w:val="24"/>
        </w:rPr>
        <w:t>.01.20</w:t>
      </w:r>
      <w:r w:rsidR="00E13C6A" w:rsidRPr="00CC0DFE">
        <w:rPr>
          <w:rFonts w:ascii="Arial" w:hAnsi="Arial" w:cs="Arial"/>
          <w:sz w:val="24"/>
          <w:szCs w:val="24"/>
        </w:rPr>
        <w:t>22</w:t>
      </w:r>
      <w:r w:rsidR="007D6FB6" w:rsidRPr="00CC0DFE">
        <w:rPr>
          <w:rFonts w:ascii="Arial" w:hAnsi="Arial" w:cs="Arial"/>
          <w:sz w:val="24"/>
          <w:szCs w:val="24"/>
        </w:rPr>
        <w:t xml:space="preserve"> года отчитаться перед вам</w:t>
      </w:r>
      <w:r w:rsidR="00985383" w:rsidRPr="00CC0DFE">
        <w:rPr>
          <w:rFonts w:ascii="Arial" w:hAnsi="Arial" w:cs="Arial"/>
          <w:sz w:val="24"/>
          <w:szCs w:val="24"/>
        </w:rPr>
        <w:t>и</w:t>
      </w:r>
      <w:r w:rsidR="007B4B31" w:rsidRPr="00CC0DFE">
        <w:rPr>
          <w:rFonts w:ascii="Arial" w:hAnsi="Arial" w:cs="Arial"/>
          <w:sz w:val="24"/>
          <w:szCs w:val="24"/>
        </w:rPr>
        <w:t>, о проделанной работе за 20</w:t>
      </w:r>
      <w:r w:rsidR="00E13C6A" w:rsidRPr="00CC0DFE">
        <w:rPr>
          <w:rFonts w:ascii="Arial" w:hAnsi="Arial" w:cs="Arial"/>
          <w:sz w:val="24"/>
          <w:szCs w:val="24"/>
        </w:rPr>
        <w:t>2</w:t>
      </w:r>
      <w:r w:rsidR="007471E2" w:rsidRPr="00CC0DFE">
        <w:rPr>
          <w:rFonts w:ascii="Arial" w:hAnsi="Arial" w:cs="Arial"/>
          <w:sz w:val="24"/>
          <w:szCs w:val="24"/>
        </w:rPr>
        <w:t>2</w:t>
      </w:r>
      <w:r w:rsidR="00E13C6A" w:rsidRPr="00CC0DFE">
        <w:rPr>
          <w:rFonts w:ascii="Arial" w:hAnsi="Arial" w:cs="Arial"/>
          <w:sz w:val="24"/>
          <w:szCs w:val="24"/>
        </w:rPr>
        <w:t xml:space="preserve"> </w:t>
      </w:r>
      <w:r w:rsidR="007D6FB6" w:rsidRPr="00CC0DFE">
        <w:rPr>
          <w:rFonts w:ascii="Arial" w:hAnsi="Arial" w:cs="Arial"/>
          <w:sz w:val="24"/>
          <w:szCs w:val="24"/>
        </w:rPr>
        <w:t>год.</w:t>
      </w:r>
    </w:p>
    <w:p w:rsidR="00F256E2" w:rsidRPr="00D534BD" w:rsidRDefault="00F256E2" w:rsidP="00364B56">
      <w:pPr>
        <w:spacing w:after="0" w:line="240" w:lineRule="auto"/>
        <w:ind w:firstLine="709"/>
        <w:contextualSpacing/>
        <w:jc w:val="both"/>
        <w:rPr>
          <w:rFonts w:ascii="Arial" w:hAnsi="Arial" w:cs="Arial"/>
          <w:sz w:val="24"/>
          <w:szCs w:val="24"/>
        </w:rPr>
      </w:pPr>
      <w:r w:rsidRPr="00D534BD">
        <w:rPr>
          <w:rFonts w:ascii="Arial" w:hAnsi="Arial" w:cs="Arial"/>
          <w:sz w:val="24"/>
          <w:szCs w:val="24"/>
        </w:rPr>
        <w:t>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поселения и специалистами, рассмотрения письменных и устных обращений.</w:t>
      </w:r>
    </w:p>
    <w:p w:rsidR="00823272" w:rsidRPr="00D534BD" w:rsidRDefault="00F256E2" w:rsidP="00364B56">
      <w:pPr>
        <w:spacing w:after="0" w:line="240" w:lineRule="auto"/>
        <w:ind w:firstLine="709"/>
        <w:contextualSpacing/>
        <w:jc w:val="both"/>
        <w:rPr>
          <w:rFonts w:ascii="Arial" w:hAnsi="Arial" w:cs="Arial"/>
          <w:sz w:val="24"/>
          <w:szCs w:val="24"/>
        </w:rPr>
      </w:pPr>
      <w:r w:rsidRPr="00D534BD">
        <w:rPr>
          <w:rFonts w:ascii="Arial" w:hAnsi="Arial" w:cs="Arial"/>
          <w:sz w:val="24"/>
          <w:szCs w:val="24"/>
        </w:rPr>
        <w:t>Скажу, что те преобразования, которые видны невооруженным взглядом всем жителям, не смогли бы воплотиться в жизнь без всесторонней поддержки администрации муницип</w:t>
      </w:r>
      <w:r w:rsidR="00B046DA" w:rsidRPr="00D534BD">
        <w:rPr>
          <w:rFonts w:ascii="Arial" w:hAnsi="Arial" w:cs="Arial"/>
          <w:sz w:val="24"/>
          <w:szCs w:val="24"/>
        </w:rPr>
        <w:t xml:space="preserve">ального района и правительства </w:t>
      </w:r>
      <w:r w:rsidRPr="00D534BD">
        <w:rPr>
          <w:rFonts w:ascii="Arial" w:hAnsi="Arial" w:cs="Arial"/>
          <w:sz w:val="24"/>
          <w:szCs w:val="24"/>
        </w:rPr>
        <w:t>Воронежской области</w:t>
      </w:r>
    </w:p>
    <w:p w:rsidR="00C425C9" w:rsidRPr="00D534BD" w:rsidRDefault="00D6634F" w:rsidP="00364B56">
      <w:pPr>
        <w:spacing w:after="0" w:line="240" w:lineRule="auto"/>
        <w:ind w:firstLine="709"/>
        <w:contextualSpacing/>
        <w:jc w:val="both"/>
        <w:rPr>
          <w:rFonts w:ascii="Arial" w:hAnsi="Arial" w:cs="Arial"/>
          <w:sz w:val="24"/>
          <w:szCs w:val="24"/>
        </w:rPr>
      </w:pPr>
      <w:r w:rsidRPr="00D534BD">
        <w:rPr>
          <w:rFonts w:ascii="Arial" w:hAnsi="Arial" w:cs="Arial"/>
          <w:sz w:val="24"/>
          <w:szCs w:val="24"/>
        </w:rPr>
        <w:t xml:space="preserve">В состав муниципального образования </w:t>
      </w:r>
      <w:r w:rsidR="007471E2" w:rsidRPr="00D534BD">
        <w:rPr>
          <w:rFonts w:ascii="Arial" w:hAnsi="Arial" w:cs="Arial"/>
          <w:sz w:val="24"/>
          <w:szCs w:val="24"/>
        </w:rPr>
        <w:t>Губарё</w:t>
      </w:r>
      <w:r w:rsidRPr="00D534BD">
        <w:rPr>
          <w:rFonts w:ascii="Arial" w:hAnsi="Arial" w:cs="Arial"/>
          <w:sz w:val="24"/>
          <w:szCs w:val="24"/>
        </w:rPr>
        <w:t>вского сельского поселения входят 7 населе</w:t>
      </w:r>
      <w:r w:rsidR="004B6AA5" w:rsidRPr="00D534BD">
        <w:rPr>
          <w:rFonts w:ascii="Arial" w:hAnsi="Arial" w:cs="Arial"/>
          <w:sz w:val="24"/>
          <w:szCs w:val="24"/>
        </w:rPr>
        <w:t>н</w:t>
      </w:r>
      <w:r w:rsidRPr="00D534BD">
        <w:rPr>
          <w:rFonts w:ascii="Arial" w:hAnsi="Arial" w:cs="Arial"/>
          <w:sz w:val="24"/>
          <w:szCs w:val="24"/>
        </w:rPr>
        <w:t xml:space="preserve">ных пунктов: село </w:t>
      </w:r>
      <w:r w:rsidR="007471E2" w:rsidRPr="00D534BD">
        <w:rPr>
          <w:rFonts w:ascii="Arial" w:hAnsi="Arial" w:cs="Arial"/>
          <w:sz w:val="24"/>
          <w:szCs w:val="24"/>
        </w:rPr>
        <w:t>Губарё</w:t>
      </w:r>
      <w:r w:rsidRPr="00D534BD">
        <w:rPr>
          <w:rFonts w:ascii="Arial" w:hAnsi="Arial" w:cs="Arial"/>
          <w:sz w:val="24"/>
          <w:szCs w:val="24"/>
        </w:rPr>
        <w:t>во, село Гудовка,</w:t>
      </w:r>
      <w:r w:rsidR="004B6AA5" w:rsidRPr="00D534BD">
        <w:rPr>
          <w:rFonts w:ascii="Arial" w:hAnsi="Arial" w:cs="Arial"/>
          <w:sz w:val="24"/>
          <w:szCs w:val="24"/>
        </w:rPr>
        <w:t xml:space="preserve"> </w:t>
      </w:r>
      <w:r w:rsidRPr="00D534BD">
        <w:rPr>
          <w:rFonts w:ascii="Arial" w:hAnsi="Arial" w:cs="Arial"/>
          <w:sz w:val="24"/>
          <w:szCs w:val="24"/>
        </w:rPr>
        <w:t>село</w:t>
      </w:r>
      <w:r w:rsidR="004B6AA5" w:rsidRPr="00D534BD">
        <w:rPr>
          <w:rFonts w:ascii="Arial" w:hAnsi="Arial" w:cs="Arial"/>
          <w:sz w:val="24"/>
          <w:szCs w:val="24"/>
        </w:rPr>
        <w:t xml:space="preserve"> </w:t>
      </w:r>
      <w:r w:rsidRPr="00D534BD">
        <w:rPr>
          <w:rFonts w:ascii="Arial" w:hAnsi="Arial" w:cs="Arial"/>
          <w:sz w:val="24"/>
          <w:szCs w:val="24"/>
        </w:rPr>
        <w:t>Студеновка, поселок совхоза Раздоль</w:t>
      </w:r>
      <w:r w:rsidR="004B6AA5" w:rsidRPr="00D534BD">
        <w:rPr>
          <w:rFonts w:ascii="Arial" w:hAnsi="Arial" w:cs="Arial"/>
          <w:sz w:val="24"/>
          <w:szCs w:val="24"/>
        </w:rPr>
        <w:t>е, село Чудовка, село Терновое</w:t>
      </w:r>
      <w:r w:rsidRPr="00D534BD">
        <w:rPr>
          <w:rFonts w:ascii="Arial" w:hAnsi="Arial" w:cs="Arial"/>
          <w:sz w:val="24"/>
          <w:szCs w:val="24"/>
        </w:rPr>
        <w:t>,</w:t>
      </w:r>
      <w:r w:rsidR="004B6AA5" w:rsidRPr="00D534BD">
        <w:rPr>
          <w:rFonts w:ascii="Arial" w:hAnsi="Arial" w:cs="Arial"/>
          <w:sz w:val="24"/>
          <w:szCs w:val="24"/>
        </w:rPr>
        <w:t xml:space="preserve"> село</w:t>
      </w:r>
      <w:r w:rsidR="00207D40" w:rsidRPr="00D534BD">
        <w:rPr>
          <w:rFonts w:ascii="Arial" w:hAnsi="Arial" w:cs="Arial"/>
          <w:sz w:val="24"/>
          <w:szCs w:val="24"/>
        </w:rPr>
        <w:t xml:space="preserve"> </w:t>
      </w:r>
      <w:r w:rsidR="004B6AA5" w:rsidRPr="00D534BD">
        <w:rPr>
          <w:rFonts w:ascii="Arial" w:hAnsi="Arial" w:cs="Arial"/>
          <w:sz w:val="24"/>
          <w:szCs w:val="24"/>
        </w:rPr>
        <w:t>Бо</w:t>
      </w:r>
      <w:r w:rsidR="00302657" w:rsidRPr="00D534BD">
        <w:rPr>
          <w:rFonts w:ascii="Arial" w:hAnsi="Arial" w:cs="Arial"/>
          <w:sz w:val="24"/>
          <w:szCs w:val="24"/>
        </w:rPr>
        <w:t>гоявленка</w:t>
      </w:r>
      <w:r w:rsidRPr="00D534BD">
        <w:rPr>
          <w:rFonts w:ascii="Arial" w:hAnsi="Arial" w:cs="Arial"/>
          <w:sz w:val="24"/>
          <w:szCs w:val="24"/>
        </w:rPr>
        <w:t>,</w:t>
      </w:r>
      <w:r w:rsidR="00302657" w:rsidRPr="00D534BD">
        <w:rPr>
          <w:rFonts w:ascii="Arial" w:hAnsi="Arial" w:cs="Arial"/>
          <w:sz w:val="24"/>
          <w:szCs w:val="24"/>
        </w:rPr>
        <w:t xml:space="preserve"> </w:t>
      </w:r>
      <w:r w:rsidRPr="00D534BD">
        <w:rPr>
          <w:rFonts w:ascii="Arial" w:hAnsi="Arial" w:cs="Arial"/>
          <w:sz w:val="24"/>
          <w:szCs w:val="24"/>
        </w:rPr>
        <w:t>в которых постоянно проживает н</w:t>
      </w:r>
      <w:r w:rsidR="0033597B" w:rsidRPr="00D534BD">
        <w:rPr>
          <w:rFonts w:ascii="Arial" w:hAnsi="Arial" w:cs="Arial"/>
          <w:sz w:val="24"/>
          <w:szCs w:val="24"/>
        </w:rPr>
        <w:t>аселение</w:t>
      </w:r>
      <w:r w:rsidR="00CF5186" w:rsidRPr="00D534BD">
        <w:rPr>
          <w:rFonts w:ascii="Arial" w:hAnsi="Arial" w:cs="Arial"/>
          <w:sz w:val="24"/>
          <w:szCs w:val="24"/>
        </w:rPr>
        <w:t xml:space="preserve"> </w:t>
      </w:r>
      <w:r w:rsidR="004B6AA5" w:rsidRPr="00D534BD">
        <w:rPr>
          <w:rFonts w:ascii="Arial" w:hAnsi="Arial" w:cs="Arial"/>
          <w:sz w:val="24"/>
          <w:szCs w:val="24"/>
        </w:rPr>
        <w:t>в ко</w:t>
      </w:r>
      <w:r w:rsidRPr="00D534BD">
        <w:rPr>
          <w:rFonts w:ascii="Arial" w:hAnsi="Arial" w:cs="Arial"/>
          <w:sz w:val="24"/>
          <w:szCs w:val="24"/>
        </w:rPr>
        <w:t>личестве</w:t>
      </w:r>
      <w:r w:rsidR="0033597B" w:rsidRPr="00D534BD">
        <w:rPr>
          <w:rFonts w:ascii="Arial" w:hAnsi="Arial" w:cs="Arial"/>
          <w:sz w:val="24"/>
          <w:szCs w:val="24"/>
        </w:rPr>
        <w:t>-</w:t>
      </w:r>
      <w:r w:rsidR="00CF5186" w:rsidRPr="00D534BD">
        <w:rPr>
          <w:rFonts w:ascii="Arial" w:hAnsi="Arial" w:cs="Arial"/>
          <w:sz w:val="24"/>
          <w:szCs w:val="24"/>
        </w:rPr>
        <w:t xml:space="preserve"> </w:t>
      </w:r>
      <w:r w:rsidR="007B4B31" w:rsidRPr="00D534BD">
        <w:rPr>
          <w:rFonts w:ascii="Arial" w:hAnsi="Arial" w:cs="Arial"/>
          <w:sz w:val="24"/>
          <w:szCs w:val="24"/>
        </w:rPr>
        <w:t>19</w:t>
      </w:r>
      <w:r w:rsidR="00823272" w:rsidRPr="00D534BD">
        <w:rPr>
          <w:rFonts w:ascii="Arial" w:hAnsi="Arial" w:cs="Arial"/>
          <w:sz w:val="24"/>
          <w:szCs w:val="24"/>
        </w:rPr>
        <w:t>5</w:t>
      </w:r>
      <w:r w:rsidR="00E13C6A" w:rsidRPr="00D534BD">
        <w:rPr>
          <w:rFonts w:ascii="Arial" w:hAnsi="Arial" w:cs="Arial"/>
          <w:sz w:val="24"/>
          <w:szCs w:val="24"/>
        </w:rPr>
        <w:t>7</w:t>
      </w:r>
      <w:r w:rsidR="004B6AA5" w:rsidRPr="00D534BD">
        <w:rPr>
          <w:rFonts w:ascii="Arial" w:hAnsi="Arial" w:cs="Arial"/>
          <w:sz w:val="24"/>
          <w:szCs w:val="24"/>
        </w:rPr>
        <w:t xml:space="preserve"> человек</w:t>
      </w:r>
      <w:r w:rsidR="0033597B" w:rsidRPr="00D534BD">
        <w:rPr>
          <w:rFonts w:ascii="Arial" w:hAnsi="Arial" w:cs="Arial"/>
          <w:sz w:val="24"/>
          <w:szCs w:val="24"/>
        </w:rPr>
        <w:t>,</w:t>
      </w:r>
      <w:r w:rsidR="00302657" w:rsidRPr="00D534BD">
        <w:rPr>
          <w:rFonts w:ascii="Arial" w:hAnsi="Arial" w:cs="Arial"/>
          <w:sz w:val="24"/>
          <w:szCs w:val="24"/>
        </w:rPr>
        <w:t xml:space="preserve"> </w:t>
      </w:r>
      <w:r w:rsidR="00A925CB" w:rsidRPr="00D534BD">
        <w:rPr>
          <w:rFonts w:ascii="Arial" w:hAnsi="Arial" w:cs="Arial"/>
          <w:sz w:val="24"/>
          <w:szCs w:val="24"/>
        </w:rPr>
        <w:t>домовладе</w:t>
      </w:r>
      <w:r w:rsidR="00A82803" w:rsidRPr="00D534BD">
        <w:rPr>
          <w:rFonts w:ascii="Arial" w:hAnsi="Arial" w:cs="Arial"/>
          <w:sz w:val="24"/>
          <w:szCs w:val="24"/>
        </w:rPr>
        <w:t>ний на территории пос</w:t>
      </w:r>
      <w:r w:rsidR="007B4B31" w:rsidRPr="00D534BD">
        <w:rPr>
          <w:rFonts w:ascii="Arial" w:hAnsi="Arial" w:cs="Arial"/>
          <w:sz w:val="24"/>
          <w:szCs w:val="24"/>
        </w:rPr>
        <w:t>еления 1</w:t>
      </w:r>
      <w:r w:rsidR="00823272" w:rsidRPr="00D534BD">
        <w:rPr>
          <w:rFonts w:ascii="Arial" w:hAnsi="Arial" w:cs="Arial"/>
          <w:sz w:val="24"/>
          <w:szCs w:val="24"/>
        </w:rPr>
        <w:t>455</w:t>
      </w:r>
      <w:r w:rsidR="00A925CB" w:rsidRPr="00D534BD">
        <w:rPr>
          <w:rFonts w:ascii="Arial" w:hAnsi="Arial" w:cs="Arial"/>
          <w:sz w:val="24"/>
          <w:szCs w:val="24"/>
        </w:rPr>
        <w:t>. На территории поселения расположены предприятия наиболее крупными из которых являются ЗАО Раздолье,</w:t>
      </w:r>
      <w:r w:rsidR="00207D40" w:rsidRPr="00D534BD">
        <w:rPr>
          <w:rFonts w:ascii="Arial" w:hAnsi="Arial" w:cs="Arial"/>
          <w:sz w:val="24"/>
          <w:szCs w:val="24"/>
        </w:rPr>
        <w:t xml:space="preserve"> </w:t>
      </w:r>
      <w:r w:rsidR="00A925CB" w:rsidRPr="00D534BD">
        <w:rPr>
          <w:rFonts w:ascii="Arial" w:hAnsi="Arial" w:cs="Arial"/>
          <w:sz w:val="24"/>
          <w:szCs w:val="24"/>
        </w:rPr>
        <w:t>ООО</w:t>
      </w:r>
      <w:r w:rsidR="00207D40" w:rsidRPr="00D534BD">
        <w:rPr>
          <w:rFonts w:ascii="Arial" w:hAnsi="Arial" w:cs="Arial"/>
          <w:sz w:val="24"/>
          <w:szCs w:val="24"/>
        </w:rPr>
        <w:t xml:space="preserve"> «</w:t>
      </w:r>
      <w:proofErr w:type="spellStart"/>
      <w:r w:rsidR="00207D40" w:rsidRPr="00D534BD">
        <w:rPr>
          <w:rFonts w:ascii="Arial" w:hAnsi="Arial" w:cs="Arial"/>
          <w:sz w:val="24"/>
          <w:szCs w:val="24"/>
        </w:rPr>
        <w:t>Сфера</w:t>
      </w:r>
      <w:r w:rsidR="00A925CB" w:rsidRPr="00D534BD">
        <w:rPr>
          <w:rFonts w:ascii="Arial" w:hAnsi="Arial" w:cs="Arial"/>
          <w:sz w:val="24"/>
          <w:szCs w:val="24"/>
        </w:rPr>
        <w:t>стек</w:t>
      </w:r>
      <w:proofErr w:type="spellEnd"/>
      <w:r w:rsidR="00207D40" w:rsidRPr="00D534BD">
        <w:rPr>
          <w:rFonts w:ascii="Arial" w:hAnsi="Arial" w:cs="Arial"/>
          <w:sz w:val="24"/>
          <w:szCs w:val="24"/>
        </w:rPr>
        <w:t>»</w:t>
      </w:r>
      <w:r w:rsidR="00A925CB" w:rsidRPr="00D534BD">
        <w:rPr>
          <w:rFonts w:ascii="Arial" w:hAnsi="Arial" w:cs="Arial"/>
          <w:sz w:val="24"/>
          <w:szCs w:val="24"/>
        </w:rPr>
        <w:t>,</w:t>
      </w:r>
      <w:r w:rsidR="00823272" w:rsidRPr="00D534BD">
        <w:rPr>
          <w:rFonts w:ascii="Arial" w:hAnsi="Arial" w:cs="Arial"/>
          <w:sz w:val="24"/>
          <w:szCs w:val="24"/>
        </w:rPr>
        <w:t xml:space="preserve"> </w:t>
      </w:r>
      <w:r w:rsidR="00A925CB" w:rsidRPr="00D534BD">
        <w:rPr>
          <w:rFonts w:ascii="Arial" w:hAnsi="Arial" w:cs="Arial"/>
          <w:sz w:val="24"/>
          <w:szCs w:val="24"/>
        </w:rPr>
        <w:t>6 торговых</w:t>
      </w:r>
      <w:r w:rsidR="004B6AA5" w:rsidRPr="00D534BD">
        <w:rPr>
          <w:rFonts w:ascii="Arial" w:hAnsi="Arial" w:cs="Arial"/>
          <w:sz w:val="24"/>
          <w:szCs w:val="24"/>
        </w:rPr>
        <w:t xml:space="preserve"> предприятий, из них 4 магазина</w:t>
      </w:r>
      <w:r w:rsidR="00302657" w:rsidRPr="00D534BD">
        <w:rPr>
          <w:rFonts w:ascii="Arial" w:hAnsi="Arial" w:cs="Arial"/>
          <w:sz w:val="24"/>
          <w:szCs w:val="24"/>
        </w:rPr>
        <w:t xml:space="preserve"> (</w:t>
      </w:r>
      <w:r w:rsidR="002615D6" w:rsidRPr="00D534BD">
        <w:rPr>
          <w:rFonts w:ascii="Arial" w:hAnsi="Arial" w:cs="Arial"/>
          <w:sz w:val="24"/>
          <w:szCs w:val="24"/>
        </w:rPr>
        <w:t>смешанные),</w:t>
      </w:r>
      <w:r w:rsidR="00302657" w:rsidRPr="00D534BD">
        <w:rPr>
          <w:rFonts w:ascii="Arial" w:hAnsi="Arial" w:cs="Arial"/>
          <w:sz w:val="24"/>
          <w:szCs w:val="24"/>
        </w:rPr>
        <w:t xml:space="preserve"> </w:t>
      </w:r>
      <w:r w:rsidR="002615D6" w:rsidRPr="00D534BD">
        <w:rPr>
          <w:rFonts w:ascii="Arial" w:hAnsi="Arial" w:cs="Arial"/>
          <w:sz w:val="24"/>
          <w:szCs w:val="24"/>
        </w:rPr>
        <w:t>2 павильона, л</w:t>
      </w:r>
      <w:r w:rsidR="00C425C9" w:rsidRPr="00D534BD">
        <w:rPr>
          <w:rFonts w:ascii="Arial" w:hAnsi="Arial" w:cs="Arial"/>
          <w:sz w:val="24"/>
          <w:szCs w:val="24"/>
        </w:rPr>
        <w:t>ечебные учреждения -1 амб</w:t>
      </w:r>
      <w:r w:rsidR="004B6AA5" w:rsidRPr="00D534BD">
        <w:rPr>
          <w:rFonts w:ascii="Arial" w:hAnsi="Arial" w:cs="Arial"/>
          <w:sz w:val="24"/>
          <w:szCs w:val="24"/>
        </w:rPr>
        <w:t>улатория,</w:t>
      </w:r>
      <w:r w:rsidR="00C425C9" w:rsidRPr="00D534BD">
        <w:rPr>
          <w:rFonts w:ascii="Arial" w:hAnsi="Arial" w:cs="Arial"/>
          <w:sz w:val="24"/>
          <w:szCs w:val="24"/>
        </w:rPr>
        <w:t xml:space="preserve"> 3 </w:t>
      </w:r>
      <w:proofErr w:type="spellStart"/>
      <w:r w:rsidR="00C425C9" w:rsidRPr="00D534BD">
        <w:rPr>
          <w:rFonts w:ascii="Arial" w:hAnsi="Arial" w:cs="Arial"/>
          <w:sz w:val="24"/>
          <w:szCs w:val="24"/>
        </w:rPr>
        <w:t>ФАП</w:t>
      </w:r>
      <w:r w:rsidR="00823272" w:rsidRPr="00D534BD">
        <w:rPr>
          <w:rFonts w:ascii="Arial" w:hAnsi="Arial" w:cs="Arial"/>
          <w:sz w:val="24"/>
          <w:szCs w:val="24"/>
        </w:rPr>
        <w:t>а</w:t>
      </w:r>
      <w:proofErr w:type="spellEnd"/>
      <w:r w:rsidR="002615D6" w:rsidRPr="00D534BD">
        <w:rPr>
          <w:rFonts w:ascii="Arial" w:hAnsi="Arial" w:cs="Arial"/>
          <w:sz w:val="24"/>
          <w:szCs w:val="24"/>
        </w:rPr>
        <w:t>, у</w:t>
      </w:r>
      <w:r w:rsidR="00C425C9" w:rsidRPr="00D534BD">
        <w:rPr>
          <w:rFonts w:ascii="Arial" w:hAnsi="Arial" w:cs="Arial"/>
          <w:sz w:val="24"/>
          <w:szCs w:val="24"/>
        </w:rPr>
        <w:t>чреждения культуры</w:t>
      </w:r>
      <w:r w:rsidR="00302657" w:rsidRPr="00D534BD">
        <w:rPr>
          <w:rFonts w:ascii="Arial" w:hAnsi="Arial" w:cs="Arial"/>
          <w:sz w:val="24"/>
          <w:szCs w:val="24"/>
        </w:rPr>
        <w:t xml:space="preserve"> </w:t>
      </w:r>
      <w:r w:rsidR="00C425C9" w:rsidRPr="00D534BD">
        <w:rPr>
          <w:rFonts w:ascii="Arial" w:hAnsi="Arial" w:cs="Arial"/>
          <w:sz w:val="24"/>
          <w:szCs w:val="24"/>
        </w:rPr>
        <w:t xml:space="preserve">- </w:t>
      </w:r>
      <w:r w:rsidR="00A925CB" w:rsidRPr="00D534BD">
        <w:rPr>
          <w:rFonts w:ascii="Arial" w:hAnsi="Arial" w:cs="Arial"/>
          <w:sz w:val="24"/>
          <w:szCs w:val="24"/>
        </w:rPr>
        <w:t xml:space="preserve">МКУК </w:t>
      </w:r>
      <w:r w:rsidR="00823272" w:rsidRPr="00D534BD">
        <w:rPr>
          <w:rFonts w:ascii="Arial" w:hAnsi="Arial" w:cs="Arial"/>
          <w:sz w:val="24"/>
          <w:szCs w:val="24"/>
        </w:rPr>
        <w:t>«</w:t>
      </w:r>
      <w:r w:rsidR="007471E2" w:rsidRPr="00D534BD">
        <w:rPr>
          <w:rFonts w:ascii="Arial" w:hAnsi="Arial" w:cs="Arial"/>
          <w:sz w:val="24"/>
          <w:szCs w:val="24"/>
        </w:rPr>
        <w:t>Губарё</w:t>
      </w:r>
      <w:r w:rsidR="00A925CB" w:rsidRPr="00D534BD">
        <w:rPr>
          <w:rFonts w:ascii="Arial" w:hAnsi="Arial" w:cs="Arial"/>
          <w:sz w:val="24"/>
          <w:szCs w:val="24"/>
        </w:rPr>
        <w:t>вский</w:t>
      </w:r>
      <w:r w:rsidR="00823272" w:rsidRPr="00D534BD">
        <w:rPr>
          <w:rFonts w:ascii="Arial" w:hAnsi="Arial" w:cs="Arial"/>
          <w:sz w:val="24"/>
          <w:szCs w:val="24"/>
        </w:rPr>
        <w:t xml:space="preserve"> </w:t>
      </w:r>
      <w:r w:rsidR="00C425C9" w:rsidRPr="00D534BD">
        <w:rPr>
          <w:rFonts w:ascii="Arial" w:hAnsi="Arial" w:cs="Arial"/>
          <w:sz w:val="24"/>
          <w:szCs w:val="24"/>
        </w:rPr>
        <w:t>СДК</w:t>
      </w:r>
      <w:r w:rsidR="00823272" w:rsidRPr="00D534BD">
        <w:rPr>
          <w:rFonts w:ascii="Arial" w:hAnsi="Arial" w:cs="Arial"/>
          <w:sz w:val="24"/>
          <w:szCs w:val="24"/>
        </w:rPr>
        <w:t>»</w:t>
      </w:r>
      <w:r w:rsidR="002615D6" w:rsidRPr="00D534BD">
        <w:rPr>
          <w:rFonts w:ascii="Arial" w:hAnsi="Arial" w:cs="Arial"/>
          <w:sz w:val="24"/>
          <w:szCs w:val="24"/>
        </w:rPr>
        <w:t xml:space="preserve">, </w:t>
      </w:r>
      <w:r w:rsidR="00823272" w:rsidRPr="00D534BD">
        <w:rPr>
          <w:rFonts w:ascii="Arial" w:hAnsi="Arial" w:cs="Arial"/>
          <w:sz w:val="24"/>
          <w:szCs w:val="24"/>
        </w:rPr>
        <w:t xml:space="preserve">одна </w:t>
      </w:r>
      <w:r w:rsidR="002615D6" w:rsidRPr="00D534BD">
        <w:rPr>
          <w:rFonts w:ascii="Arial" w:hAnsi="Arial" w:cs="Arial"/>
          <w:sz w:val="24"/>
          <w:szCs w:val="24"/>
        </w:rPr>
        <w:t>б</w:t>
      </w:r>
      <w:r w:rsidR="00823272" w:rsidRPr="00D534BD">
        <w:rPr>
          <w:rFonts w:ascii="Arial" w:hAnsi="Arial" w:cs="Arial"/>
          <w:sz w:val="24"/>
          <w:szCs w:val="24"/>
        </w:rPr>
        <w:t>иблиотека</w:t>
      </w:r>
      <w:r w:rsidR="00C425C9" w:rsidRPr="00D534BD">
        <w:rPr>
          <w:rFonts w:ascii="Arial" w:hAnsi="Arial" w:cs="Arial"/>
          <w:sz w:val="24"/>
          <w:szCs w:val="24"/>
        </w:rPr>
        <w:t xml:space="preserve">, в </w:t>
      </w:r>
      <w:r w:rsidR="002615D6" w:rsidRPr="00D534BD">
        <w:rPr>
          <w:rFonts w:ascii="Arial" w:hAnsi="Arial" w:cs="Arial"/>
          <w:sz w:val="24"/>
          <w:szCs w:val="24"/>
        </w:rPr>
        <w:t xml:space="preserve">поселке </w:t>
      </w:r>
      <w:r w:rsidR="00C425C9" w:rsidRPr="00D534BD">
        <w:rPr>
          <w:rFonts w:ascii="Arial" w:hAnsi="Arial" w:cs="Arial"/>
          <w:sz w:val="24"/>
          <w:szCs w:val="24"/>
        </w:rPr>
        <w:t>совх</w:t>
      </w:r>
      <w:r w:rsidR="002615D6" w:rsidRPr="00D534BD">
        <w:rPr>
          <w:rFonts w:ascii="Arial" w:hAnsi="Arial" w:cs="Arial"/>
          <w:sz w:val="24"/>
          <w:szCs w:val="24"/>
        </w:rPr>
        <w:t>оза</w:t>
      </w:r>
      <w:r w:rsidR="00A925CB" w:rsidRPr="00D534BD">
        <w:rPr>
          <w:rFonts w:ascii="Arial" w:hAnsi="Arial" w:cs="Arial"/>
          <w:sz w:val="24"/>
          <w:szCs w:val="24"/>
        </w:rPr>
        <w:t xml:space="preserve"> Раздолье пункт выдачи литературы</w:t>
      </w:r>
    </w:p>
    <w:p w:rsidR="00A925CB" w:rsidRPr="00D534BD" w:rsidRDefault="00A925CB" w:rsidP="00364B56">
      <w:pPr>
        <w:spacing w:after="0" w:line="240" w:lineRule="auto"/>
        <w:ind w:firstLine="709"/>
        <w:contextualSpacing/>
        <w:jc w:val="both"/>
        <w:rPr>
          <w:rFonts w:ascii="Arial" w:hAnsi="Arial" w:cs="Arial"/>
          <w:sz w:val="24"/>
          <w:szCs w:val="24"/>
        </w:rPr>
      </w:pPr>
      <w:r w:rsidRPr="00D534BD">
        <w:rPr>
          <w:rFonts w:ascii="Arial" w:hAnsi="Arial" w:cs="Arial"/>
          <w:sz w:val="24"/>
          <w:szCs w:val="24"/>
        </w:rPr>
        <w:t xml:space="preserve">МКОУ </w:t>
      </w:r>
      <w:r w:rsidR="007471E2" w:rsidRPr="00D534BD">
        <w:rPr>
          <w:rFonts w:ascii="Arial" w:hAnsi="Arial" w:cs="Arial"/>
          <w:sz w:val="24"/>
          <w:szCs w:val="24"/>
        </w:rPr>
        <w:t>Губарё</w:t>
      </w:r>
      <w:r w:rsidRPr="00D534BD">
        <w:rPr>
          <w:rFonts w:ascii="Arial" w:hAnsi="Arial" w:cs="Arial"/>
          <w:sz w:val="24"/>
          <w:szCs w:val="24"/>
        </w:rPr>
        <w:t>вс</w:t>
      </w:r>
      <w:r w:rsidR="00E23A7B" w:rsidRPr="00D534BD">
        <w:rPr>
          <w:rFonts w:ascii="Arial" w:hAnsi="Arial" w:cs="Arial"/>
          <w:sz w:val="24"/>
          <w:szCs w:val="24"/>
        </w:rPr>
        <w:t xml:space="preserve">кая СОШ, в которой обучаются </w:t>
      </w:r>
      <w:r w:rsidR="00627A05" w:rsidRPr="00D534BD">
        <w:rPr>
          <w:rFonts w:ascii="Arial" w:hAnsi="Arial" w:cs="Arial"/>
          <w:sz w:val="24"/>
          <w:szCs w:val="24"/>
        </w:rPr>
        <w:t>33</w:t>
      </w:r>
      <w:r w:rsidR="00823272" w:rsidRPr="00D534BD">
        <w:rPr>
          <w:rFonts w:ascii="Arial" w:hAnsi="Arial" w:cs="Arial"/>
          <w:sz w:val="24"/>
          <w:szCs w:val="24"/>
        </w:rPr>
        <w:t>6</w:t>
      </w:r>
      <w:r w:rsidRPr="00D534BD">
        <w:rPr>
          <w:rFonts w:ascii="Arial" w:hAnsi="Arial" w:cs="Arial"/>
          <w:sz w:val="24"/>
          <w:szCs w:val="24"/>
        </w:rPr>
        <w:t xml:space="preserve"> ученик</w:t>
      </w:r>
      <w:r w:rsidR="00207D40" w:rsidRPr="00D534BD">
        <w:rPr>
          <w:rFonts w:ascii="Arial" w:hAnsi="Arial" w:cs="Arial"/>
          <w:sz w:val="24"/>
          <w:szCs w:val="24"/>
        </w:rPr>
        <w:t>ов, детский сад, который посещаю</w:t>
      </w:r>
      <w:r w:rsidR="00A82803" w:rsidRPr="00D534BD">
        <w:rPr>
          <w:rFonts w:ascii="Arial" w:hAnsi="Arial" w:cs="Arial"/>
          <w:sz w:val="24"/>
          <w:szCs w:val="24"/>
        </w:rPr>
        <w:t xml:space="preserve">т </w:t>
      </w:r>
      <w:r w:rsidR="00627A05" w:rsidRPr="00D534BD">
        <w:rPr>
          <w:rFonts w:ascii="Arial" w:hAnsi="Arial" w:cs="Arial"/>
          <w:sz w:val="24"/>
          <w:szCs w:val="24"/>
        </w:rPr>
        <w:t>92</w:t>
      </w:r>
      <w:r w:rsidRPr="00D534BD">
        <w:rPr>
          <w:rFonts w:ascii="Arial" w:hAnsi="Arial" w:cs="Arial"/>
          <w:sz w:val="24"/>
          <w:szCs w:val="24"/>
        </w:rPr>
        <w:t xml:space="preserve"> детей.</w:t>
      </w:r>
    </w:p>
    <w:p w:rsidR="00A925CB" w:rsidRPr="00D534BD" w:rsidRDefault="00A925CB" w:rsidP="00364B56">
      <w:pPr>
        <w:spacing w:after="0" w:line="240" w:lineRule="auto"/>
        <w:ind w:firstLine="709"/>
        <w:contextualSpacing/>
        <w:jc w:val="both"/>
        <w:rPr>
          <w:rFonts w:ascii="Arial" w:hAnsi="Arial" w:cs="Arial"/>
          <w:sz w:val="24"/>
          <w:szCs w:val="24"/>
        </w:rPr>
      </w:pPr>
      <w:r w:rsidRPr="00D534BD">
        <w:rPr>
          <w:rFonts w:ascii="Arial" w:hAnsi="Arial" w:cs="Arial"/>
          <w:sz w:val="24"/>
          <w:szCs w:val="24"/>
        </w:rPr>
        <w:t>На территории муниципального образования действует 6 КФХ,</w:t>
      </w:r>
      <w:r w:rsidR="00E23A7B" w:rsidRPr="00D534BD">
        <w:rPr>
          <w:rFonts w:ascii="Arial" w:hAnsi="Arial" w:cs="Arial"/>
          <w:sz w:val="24"/>
          <w:szCs w:val="24"/>
        </w:rPr>
        <w:t xml:space="preserve"> </w:t>
      </w:r>
      <w:r w:rsidRPr="00D534BD">
        <w:rPr>
          <w:rFonts w:ascii="Arial" w:hAnsi="Arial" w:cs="Arial"/>
          <w:sz w:val="24"/>
          <w:szCs w:val="24"/>
        </w:rPr>
        <w:t>ведется произво</w:t>
      </w:r>
      <w:r w:rsidR="00207D40" w:rsidRPr="00D534BD">
        <w:rPr>
          <w:rFonts w:ascii="Arial" w:hAnsi="Arial" w:cs="Arial"/>
          <w:sz w:val="24"/>
          <w:szCs w:val="24"/>
        </w:rPr>
        <w:t>дство сельхоз продукции в личных хозяйствах населения</w:t>
      </w:r>
      <w:r w:rsidR="004B6AA5" w:rsidRPr="00D534BD">
        <w:rPr>
          <w:rFonts w:ascii="Arial" w:hAnsi="Arial" w:cs="Arial"/>
          <w:sz w:val="24"/>
          <w:szCs w:val="24"/>
        </w:rPr>
        <w:t>,</w:t>
      </w:r>
    </w:p>
    <w:p w:rsidR="00C425C9" w:rsidRPr="00D534BD" w:rsidRDefault="00C425C9" w:rsidP="00364B56">
      <w:pPr>
        <w:spacing w:after="0" w:line="240" w:lineRule="auto"/>
        <w:ind w:firstLine="709"/>
        <w:contextualSpacing/>
        <w:jc w:val="both"/>
        <w:rPr>
          <w:rFonts w:ascii="Arial" w:hAnsi="Arial" w:cs="Arial"/>
          <w:sz w:val="24"/>
          <w:szCs w:val="24"/>
        </w:rPr>
      </w:pPr>
      <w:r w:rsidRPr="00D534BD">
        <w:rPr>
          <w:rFonts w:ascii="Arial" w:hAnsi="Arial" w:cs="Arial"/>
          <w:sz w:val="24"/>
          <w:szCs w:val="24"/>
        </w:rPr>
        <w:t>Садоводческие товарищества 7</w:t>
      </w:r>
      <w:r w:rsidR="00823272" w:rsidRPr="00D534BD">
        <w:rPr>
          <w:rFonts w:ascii="Arial" w:hAnsi="Arial" w:cs="Arial"/>
          <w:sz w:val="24"/>
          <w:szCs w:val="24"/>
        </w:rPr>
        <w:t>.</w:t>
      </w:r>
    </w:p>
    <w:p w:rsidR="00823272" w:rsidRPr="00D534BD" w:rsidRDefault="00823272" w:rsidP="00364B56">
      <w:pPr>
        <w:spacing w:after="0" w:line="240" w:lineRule="auto"/>
        <w:ind w:firstLine="709"/>
        <w:contextualSpacing/>
        <w:jc w:val="both"/>
        <w:rPr>
          <w:rFonts w:ascii="Arial" w:hAnsi="Arial" w:cs="Arial"/>
          <w:sz w:val="24"/>
          <w:szCs w:val="24"/>
        </w:rPr>
      </w:pPr>
      <w:r w:rsidRPr="00D534BD">
        <w:rPr>
          <w:rFonts w:ascii="Arial" w:hAnsi="Arial" w:cs="Arial"/>
          <w:sz w:val="24"/>
          <w:szCs w:val="24"/>
        </w:rPr>
        <w:t>Работниками администрации выдано более 500 справок, включая адресные справки, справки о месте проживания и прописке, по вопросам принадлежности объектов недвижимости, о составе семьи, характеристики и иным вопросам.</w:t>
      </w:r>
    </w:p>
    <w:p w:rsidR="00823272" w:rsidRPr="00D534BD" w:rsidRDefault="00823272" w:rsidP="00364B56">
      <w:pPr>
        <w:spacing w:after="0" w:line="240" w:lineRule="auto"/>
        <w:ind w:firstLine="709"/>
        <w:contextualSpacing/>
        <w:jc w:val="both"/>
        <w:rPr>
          <w:rFonts w:ascii="Arial" w:hAnsi="Arial" w:cs="Arial"/>
          <w:sz w:val="24"/>
          <w:szCs w:val="24"/>
        </w:rPr>
      </w:pPr>
      <w:r w:rsidRPr="00D534BD">
        <w:rPr>
          <w:rFonts w:ascii="Arial" w:hAnsi="Arial" w:cs="Arial"/>
          <w:sz w:val="24"/>
          <w:szCs w:val="24"/>
        </w:rPr>
        <w:t>Сотрудниками администрации подготавливались отчеты о деятельности администрации, а также ответы на письма и запросы органов власти, организаций и населению (за отчетный период исходящих писем - 5</w:t>
      </w:r>
      <w:r w:rsidR="00B206F9" w:rsidRPr="00D534BD">
        <w:rPr>
          <w:rFonts w:ascii="Arial" w:hAnsi="Arial" w:cs="Arial"/>
          <w:sz w:val="24"/>
          <w:szCs w:val="24"/>
        </w:rPr>
        <w:t>96</w:t>
      </w:r>
      <w:r w:rsidRPr="00D534BD">
        <w:rPr>
          <w:rFonts w:ascii="Arial" w:hAnsi="Arial" w:cs="Arial"/>
          <w:sz w:val="24"/>
          <w:szCs w:val="24"/>
        </w:rPr>
        <w:t>).</w:t>
      </w:r>
    </w:p>
    <w:p w:rsidR="00C27221" w:rsidRPr="00D534BD" w:rsidRDefault="00B206F9" w:rsidP="00364B56">
      <w:pPr>
        <w:spacing w:after="0" w:line="240" w:lineRule="auto"/>
        <w:ind w:firstLine="709"/>
        <w:contextualSpacing/>
        <w:jc w:val="both"/>
        <w:rPr>
          <w:rFonts w:ascii="Arial" w:hAnsi="Arial" w:cs="Arial"/>
          <w:sz w:val="24"/>
          <w:szCs w:val="24"/>
        </w:rPr>
      </w:pPr>
      <w:r w:rsidRPr="00D534BD">
        <w:rPr>
          <w:rFonts w:ascii="Arial" w:hAnsi="Arial" w:cs="Arial"/>
          <w:sz w:val="24"/>
          <w:szCs w:val="24"/>
        </w:rPr>
        <w:t>В рамках нормативной деятельности за отчетный период принято - 131 постановление, 84 - распоряжений по основной деятельности</w:t>
      </w:r>
      <w:r w:rsidR="002615D6" w:rsidRPr="00D534BD">
        <w:rPr>
          <w:rFonts w:ascii="Arial" w:hAnsi="Arial" w:cs="Arial"/>
          <w:sz w:val="24"/>
          <w:szCs w:val="24"/>
        </w:rPr>
        <w:t xml:space="preserve">, </w:t>
      </w:r>
      <w:r w:rsidR="00A05740" w:rsidRPr="00D534BD">
        <w:rPr>
          <w:rFonts w:ascii="Arial" w:hAnsi="Arial" w:cs="Arial"/>
          <w:sz w:val="24"/>
          <w:szCs w:val="24"/>
        </w:rPr>
        <w:t>з</w:t>
      </w:r>
      <w:r w:rsidR="00A82803" w:rsidRPr="00D534BD">
        <w:rPr>
          <w:rFonts w:ascii="Arial" w:hAnsi="Arial" w:cs="Arial"/>
          <w:sz w:val="24"/>
          <w:szCs w:val="24"/>
        </w:rPr>
        <w:t xml:space="preserve">а 12 месяцев проведено – </w:t>
      </w:r>
      <w:r w:rsidR="00E23A7B" w:rsidRPr="00D534BD">
        <w:rPr>
          <w:rFonts w:ascii="Arial" w:hAnsi="Arial" w:cs="Arial"/>
          <w:sz w:val="24"/>
          <w:szCs w:val="24"/>
        </w:rPr>
        <w:t>1</w:t>
      </w:r>
      <w:r w:rsidR="00F256E2" w:rsidRPr="00D534BD">
        <w:rPr>
          <w:rFonts w:ascii="Arial" w:hAnsi="Arial" w:cs="Arial"/>
          <w:sz w:val="24"/>
          <w:szCs w:val="24"/>
        </w:rPr>
        <w:t>8</w:t>
      </w:r>
      <w:r w:rsidR="00A82803" w:rsidRPr="00D534BD">
        <w:rPr>
          <w:rFonts w:ascii="Arial" w:hAnsi="Arial" w:cs="Arial"/>
          <w:sz w:val="24"/>
          <w:szCs w:val="24"/>
        </w:rPr>
        <w:t xml:space="preserve"> заседаний Совета народных депутатов</w:t>
      </w:r>
      <w:r w:rsidR="00B535FF" w:rsidRPr="00D534BD">
        <w:rPr>
          <w:rFonts w:ascii="Arial" w:hAnsi="Arial" w:cs="Arial"/>
          <w:sz w:val="24"/>
          <w:szCs w:val="24"/>
        </w:rPr>
        <w:t xml:space="preserve">, было рассмотрено и </w:t>
      </w:r>
      <w:r w:rsidR="00E23A7B" w:rsidRPr="00D534BD">
        <w:rPr>
          <w:rFonts w:ascii="Arial" w:hAnsi="Arial" w:cs="Arial"/>
          <w:sz w:val="24"/>
          <w:szCs w:val="24"/>
        </w:rPr>
        <w:t>принято –</w:t>
      </w:r>
      <w:r w:rsidR="00F256E2" w:rsidRPr="00D534BD">
        <w:rPr>
          <w:rFonts w:ascii="Arial" w:hAnsi="Arial" w:cs="Arial"/>
          <w:sz w:val="24"/>
          <w:szCs w:val="24"/>
        </w:rPr>
        <w:t xml:space="preserve"> 55</w:t>
      </w:r>
      <w:r w:rsidR="00A05740" w:rsidRPr="00D534BD">
        <w:rPr>
          <w:rFonts w:ascii="Arial" w:hAnsi="Arial" w:cs="Arial"/>
          <w:sz w:val="24"/>
          <w:szCs w:val="24"/>
        </w:rPr>
        <w:t xml:space="preserve"> решений</w:t>
      </w:r>
      <w:r w:rsidR="002615D6" w:rsidRPr="00D534BD">
        <w:rPr>
          <w:rFonts w:ascii="Arial" w:hAnsi="Arial" w:cs="Arial"/>
          <w:sz w:val="24"/>
          <w:szCs w:val="24"/>
        </w:rPr>
        <w:t xml:space="preserve"> Совета народных депутатов</w:t>
      </w:r>
      <w:r w:rsidR="00C27221" w:rsidRPr="00D534BD">
        <w:rPr>
          <w:rFonts w:ascii="Arial" w:hAnsi="Arial" w:cs="Arial"/>
          <w:sz w:val="24"/>
          <w:szCs w:val="24"/>
        </w:rPr>
        <w:t>.</w:t>
      </w:r>
    </w:p>
    <w:p w:rsidR="00F256E2" w:rsidRPr="00D534BD" w:rsidRDefault="00F256E2" w:rsidP="00364B56">
      <w:pPr>
        <w:spacing w:after="0" w:line="240" w:lineRule="auto"/>
        <w:ind w:firstLine="709"/>
        <w:contextualSpacing/>
        <w:jc w:val="both"/>
        <w:rPr>
          <w:rFonts w:ascii="Arial" w:hAnsi="Arial" w:cs="Arial"/>
          <w:sz w:val="24"/>
          <w:szCs w:val="24"/>
        </w:rPr>
      </w:pPr>
      <w:r w:rsidRPr="00D534BD">
        <w:rPr>
          <w:rFonts w:ascii="Arial" w:hAnsi="Arial" w:cs="Arial"/>
          <w:sz w:val="24"/>
          <w:szCs w:val="24"/>
        </w:rPr>
        <w:t>Все нормативно-правовые документы обнародуются путем размещения информации на информационных стендах, в газете «Семилукская жизнь», а также в электронном виде на официальном сайте поселения.</w:t>
      </w:r>
    </w:p>
    <w:p w:rsidR="00F256E2" w:rsidRPr="00D534BD" w:rsidRDefault="00F256E2" w:rsidP="00364B56">
      <w:pPr>
        <w:spacing w:after="0" w:line="240" w:lineRule="auto"/>
        <w:ind w:firstLine="709"/>
        <w:contextualSpacing/>
        <w:jc w:val="both"/>
        <w:rPr>
          <w:rFonts w:ascii="Arial" w:hAnsi="Arial" w:cs="Arial"/>
          <w:sz w:val="24"/>
          <w:szCs w:val="24"/>
        </w:rPr>
      </w:pPr>
      <w:r w:rsidRPr="00D534BD">
        <w:rPr>
          <w:rFonts w:ascii="Arial" w:hAnsi="Arial" w:cs="Arial"/>
          <w:sz w:val="24"/>
          <w:szCs w:val="24"/>
        </w:rPr>
        <w:t>Проекты решений сессии, постановления администрации направляются в прокуратуру района и находятся под постоянным контролем Воронежского областного правового управления.</w:t>
      </w:r>
    </w:p>
    <w:p w:rsidR="00F256E2" w:rsidRPr="00CC0DFE" w:rsidRDefault="00F256E2" w:rsidP="00364B56">
      <w:pPr>
        <w:spacing w:after="0" w:line="240" w:lineRule="auto"/>
        <w:ind w:firstLine="709"/>
        <w:contextualSpacing/>
        <w:jc w:val="both"/>
        <w:rPr>
          <w:rFonts w:ascii="Arial" w:hAnsi="Arial" w:cs="Arial"/>
          <w:sz w:val="24"/>
          <w:szCs w:val="24"/>
        </w:rPr>
      </w:pPr>
      <w:r w:rsidRPr="00D534BD">
        <w:rPr>
          <w:rFonts w:ascii="Arial" w:hAnsi="Arial" w:cs="Arial"/>
          <w:sz w:val="24"/>
          <w:szCs w:val="24"/>
        </w:rPr>
        <w:t>Администрацией ведется исполнение отдельных государственных полномочий в части ведения воинского учета в соответствии с требованиями</w:t>
      </w:r>
      <w:r w:rsidRPr="00CC0DFE">
        <w:rPr>
          <w:rFonts w:ascii="Arial" w:hAnsi="Arial" w:cs="Arial"/>
          <w:sz w:val="24"/>
          <w:szCs w:val="24"/>
        </w:rPr>
        <w:t xml:space="preserve"> закона РФ «О воинской обязанности и военной службе».</w:t>
      </w:r>
    </w:p>
    <w:p w:rsidR="00D3252A" w:rsidRPr="00CC0DFE" w:rsidRDefault="00D3252A" w:rsidP="00364B56">
      <w:pPr>
        <w:spacing w:after="0" w:line="240" w:lineRule="auto"/>
        <w:ind w:firstLine="709"/>
        <w:contextualSpacing/>
        <w:jc w:val="both"/>
        <w:rPr>
          <w:rFonts w:ascii="Arial" w:hAnsi="Arial" w:cs="Arial"/>
          <w:sz w:val="24"/>
          <w:szCs w:val="24"/>
        </w:rPr>
      </w:pPr>
      <w:r w:rsidRPr="00CC0DFE">
        <w:rPr>
          <w:rFonts w:ascii="Arial" w:hAnsi="Arial" w:cs="Arial"/>
          <w:sz w:val="24"/>
          <w:szCs w:val="24"/>
        </w:rPr>
        <w:lastRenderedPageBreak/>
        <w:t>Всего на первичном</w:t>
      </w:r>
      <w:r w:rsidR="00771BB4" w:rsidRPr="00CC0DFE">
        <w:rPr>
          <w:rFonts w:ascii="Arial" w:hAnsi="Arial" w:cs="Arial"/>
          <w:sz w:val="24"/>
          <w:szCs w:val="24"/>
        </w:rPr>
        <w:t xml:space="preserve"> </w:t>
      </w:r>
      <w:r w:rsidRPr="00CC0DFE">
        <w:rPr>
          <w:rFonts w:ascii="Arial" w:hAnsi="Arial" w:cs="Arial"/>
          <w:sz w:val="24"/>
          <w:szCs w:val="24"/>
        </w:rPr>
        <w:t xml:space="preserve">воинском учете в сельском поселении состоит военнообязанных </w:t>
      </w:r>
      <w:r w:rsidR="003C4185" w:rsidRPr="00CC0DFE">
        <w:rPr>
          <w:rFonts w:ascii="Arial" w:hAnsi="Arial" w:cs="Arial"/>
          <w:sz w:val="24"/>
          <w:szCs w:val="24"/>
        </w:rPr>
        <w:t>417</w:t>
      </w:r>
      <w:r w:rsidRPr="00CC0DFE">
        <w:rPr>
          <w:rFonts w:ascii="Arial" w:hAnsi="Arial" w:cs="Arial"/>
          <w:sz w:val="24"/>
          <w:szCs w:val="24"/>
        </w:rPr>
        <w:t xml:space="preserve"> человек, в том числе граждан пребывающих в запасе – </w:t>
      </w:r>
      <w:r w:rsidR="003C4185" w:rsidRPr="00CC0DFE">
        <w:rPr>
          <w:rFonts w:ascii="Arial" w:hAnsi="Arial" w:cs="Arial"/>
          <w:sz w:val="24"/>
          <w:szCs w:val="24"/>
        </w:rPr>
        <w:t>372</w:t>
      </w:r>
      <w:r w:rsidRPr="00CC0DFE">
        <w:rPr>
          <w:rFonts w:ascii="Arial" w:hAnsi="Arial" w:cs="Arial"/>
          <w:sz w:val="24"/>
          <w:szCs w:val="24"/>
        </w:rPr>
        <w:t xml:space="preserve"> человек, призывников – 2</w:t>
      </w:r>
      <w:r w:rsidR="003C4185" w:rsidRPr="00CC0DFE">
        <w:rPr>
          <w:rFonts w:ascii="Arial" w:hAnsi="Arial" w:cs="Arial"/>
          <w:sz w:val="24"/>
          <w:szCs w:val="24"/>
        </w:rPr>
        <w:t>9</w:t>
      </w:r>
      <w:r w:rsidRPr="00CC0DFE">
        <w:rPr>
          <w:rFonts w:ascii="Arial" w:hAnsi="Arial" w:cs="Arial"/>
          <w:sz w:val="24"/>
          <w:szCs w:val="24"/>
        </w:rPr>
        <w:t xml:space="preserve"> чел. За 2021 год случаев нарушения в области воинского учета руководителями организаций и должностными лицами, ответственными за военно-учетную работу и гражданами пребывающих в запасе учетно-воинской дисциплины не имелось.</w:t>
      </w:r>
      <w:r w:rsidR="00945154" w:rsidRPr="00CC0DFE">
        <w:rPr>
          <w:rFonts w:ascii="Arial" w:hAnsi="Arial" w:cs="Arial"/>
          <w:sz w:val="24"/>
          <w:szCs w:val="24"/>
        </w:rPr>
        <w:t xml:space="preserve"> </w:t>
      </w:r>
      <w:r w:rsidR="00352118" w:rsidRPr="00CC0DFE">
        <w:rPr>
          <w:rFonts w:ascii="Arial" w:hAnsi="Arial" w:cs="Arial"/>
          <w:sz w:val="24"/>
          <w:szCs w:val="24"/>
        </w:rPr>
        <w:t>Согласно приказа</w:t>
      </w:r>
      <w:r w:rsidR="00352118" w:rsidRPr="00CC0DFE">
        <w:t xml:space="preserve"> </w:t>
      </w:r>
      <w:r w:rsidR="00352118" w:rsidRPr="00CC0DFE">
        <w:rPr>
          <w:rFonts w:ascii="Arial" w:hAnsi="Arial" w:cs="Arial"/>
          <w:sz w:val="24"/>
          <w:szCs w:val="24"/>
        </w:rPr>
        <w:t>Военного комиссара Воронежской области о частичной мобилизации на территории региона в соответствии с указом президента РФ в Губарёвском сельском поселении было призвано 15 человек.</w:t>
      </w:r>
    </w:p>
    <w:p w:rsidR="00F256E2" w:rsidRPr="00CC0DFE" w:rsidRDefault="00F256E2" w:rsidP="00364B56">
      <w:pPr>
        <w:spacing w:after="0" w:line="240" w:lineRule="auto"/>
        <w:ind w:firstLine="709"/>
        <w:contextualSpacing/>
        <w:jc w:val="both"/>
        <w:rPr>
          <w:rFonts w:ascii="Arial" w:hAnsi="Arial" w:cs="Arial"/>
          <w:sz w:val="24"/>
          <w:szCs w:val="24"/>
        </w:rPr>
      </w:pPr>
      <w:r w:rsidRPr="00CC0DFE">
        <w:rPr>
          <w:rFonts w:ascii="Arial" w:hAnsi="Arial" w:cs="Arial"/>
          <w:sz w:val="24"/>
          <w:szCs w:val="24"/>
        </w:rPr>
        <w:t>Совместно со школой проводится работа с неблагополучными семьями и трудными подростками, оказываем всестороннюю помощь семьям, попавшим в трудную жизненную ситуацию.</w:t>
      </w:r>
    </w:p>
    <w:p w:rsidR="00F256E2" w:rsidRPr="00364B56" w:rsidRDefault="00F256E2" w:rsidP="00B046DA">
      <w:pPr>
        <w:shd w:val="clear" w:color="auto" w:fill="FFFFFF"/>
        <w:spacing w:after="0" w:line="240" w:lineRule="auto"/>
        <w:contextualSpacing/>
        <w:jc w:val="center"/>
        <w:rPr>
          <w:rFonts w:ascii="Arial" w:hAnsi="Arial" w:cs="Arial"/>
          <w:b/>
          <w:color w:val="000000"/>
          <w:sz w:val="24"/>
          <w:szCs w:val="24"/>
        </w:rPr>
      </w:pPr>
      <w:r w:rsidRPr="00364B56">
        <w:rPr>
          <w:rFonts w:ascii="Arial" w:hAnsi="Arial" w:cs="Arial"/>
          <w:b/>
          <w:color w:val="000000"/>
          <w:sz w:val="24"/>
          <w:szCs w:val="24"/>
        </w:rPr>
        <w:t>БЮДЖЕТ</w:t>
      </w:r>
    </w:p>
    <w:p w:rsidR="00D3252A" w:rsidRPr="00364B56" w:rsidRDefault="00925926" w:rsidP="00364B56">
      <w:pPr>
        <w:spacing w:after="0" w:line="240" w:lineRule="auto"/>
        <w:ind w:firstLine="709"/>
        <w:contextualSpacing/>
        <w:jc w:val="both"/>
        <w:rPr>
          <w:rFonts w:ascii="Arial" w:hAnsi="Arial" w:cs="Arial"/>
          <w:sz w:val="24"/>
          <w:szCs w:val="24"/>
        </w:rPr>
      </w:pPr>
      <w:r w:rsidRPr="00CC0DFE">
        <w:rPr>
          <w:rFonts w:ascii="Arial" w:hAnsi="Arial" w:cs="Arial"/>
          <w:sz w:val="24"/>
          <w:szCs w:val="24"/>
        </w:rPr>
        <w:t>Для решения насущных задач, нам приходится исходить из своих финансовых возможностей</w:t>
      </w:r>
      <w:r w:rsidR="00D3252A" w:rsidRPr="00CC0DFE">
        <w:rPr>
          <w:rFonts w:ascii="Arial" w:hAnsi="Arial" w:cs="Arial"/>
          <w:sz w:val="24"/>
          <w:szCs w:val="24"/>
        </w:rPr>
        <w:t>, поэтому главной целью бюджетной политики является обеспечение максимально эффективного использования ресурсов и повышение качества управления муниципальными финансами.</w:t>
      </w:r>
      <w:r w:rsidR="00D3252A" w:rsidRPr="00364B56">
        <w:rPr>
          <w:rFonts w:ascii="Arial" w:hAnsi="Arial" w:cs="Arial"/>
          <w:sz w:val="24"/>
          <w:szCs w:val="24"/>
        </w:rPr>
        <w:t xml:space="preserve"> </w:t>
      </w:r>
    </w:p>
    <w:p w:rsidR="003F6E02" w:rsidRDefault="003F6E02" w:rsidP="003F6E02">
      <w:pPr>
        <w:spacing w:after="0" w:line="240" w:lineRule="auto"/>
        <w:ind w:firstLine="709"/>
        <w:contextualSpacing/>
        <w:jc w:val="both"/>
        <w:rPr>
          <w:rFonts w:ascii="Arial" w:hAnsi="Arial" w:cs="Arial"/>
          <w:b/>
          <w:sz w:val="24"/>
          <w:szCs w:val="24"/>
        </w:rPr>
      </w:pPr>
      <w:r w:rsidRPr="003F6E02">
        <w:rPr>
          <w:rFonts w:ascii="Arial" w:hAnsi="Arial" w:cs="Arial"/>
          <w:b/>
          <w:sz w:val="24"/>
          <w:szCs w:val="24"/>
        </w:rPr>
        <w:t xml:space="preserve">1.Доходы бюджета за 2022 год всего - 27907,3 </w:t>
      </w:r>
      <w:proofErr w:type="spellStart"/>
      <w:r w:rsidRPr="003F6E02">
        <w:rPr>
          <w:rFonts w:ascii="Arial" w:hAnsi="Arial" w:cs="Arial"/>
          <w:b/>
          <w:sz w:val="24"/>
          <w:szCs w:val="24"/>
        </w:rPr>
        <w:t>т.р</w:t>
      </w:r>
      <w:proofErr w:type="spellEnd"/>
      <w:r w:rsidRPr="003F6E02">
        <w:rPr>
          <w:rFonts w:ascii="Arial" w:hAnsi="Arial" w:cs="Arial"/>
          <w:b/>
          <w:sz w:val="24"/>
          <w:szCs w:val="24"/>
        </w:rPr>
        <w:t>.;</w:t>
      </w:r>
    </w:p>
    <w:p w:rsidR="00C47224" w:rsidRPr="003F6E02" w:rsidRDefault="00C47224" w:rsidP="00C47224">
      <w:pPr>
        <w:spacing w:after="0" w:line="240" w:lineRule="auto"/>
        <w:ind w:firstLine="709"/>
        <w:contextualSpacing/>
        <w:jc w:val="both"/>
        <w:rPr>
          <w:rFonts w:ascii="Arial" w:hAnsi="Arial" w:cs="Arial"/>
          <w:sz w:val="24"/>
          <w:szCs w:val="24"/>
        </w:rPr>
      </w:pPr>
      <w:r w:rsidRPr="003F6E02">
        <w:rPr>
          <w:rFonts w:ascii="Arial" w:hAnsi="Arial" w:cs="Arial"/>
          <w:sz w:val="24"/>
          <w:szCs w:val="24"/>
        </w:rPr>
        <w:t xml:space="preserve">Собственные доходы – 13558 </w:t>
      </w:r>
      <w:proofErr w:type="spellStart"/>
      <w:r w:rsidRPr="003F6E02">
        <w:rPr>
          <w:rFonts w:ascii="Arial" w:hAnsi="Arial" w:cs="Arial"/>
          <w:sz w:val="24"/>
          <w:szCs w:val="24"/>
        </w:rPr>
        <w:t>тыс.р</w:t>
      </w:r>
      <w:proofErr w:type="spellEnd"/>
      <w:r w:rsidRPr="003F6E02">
        <w:rPr>
          <w:rFonts w:ascii="Arial" w:hAnsi="Arial" w:cs="Arial"/>
          <w:sz w:val="24"/>
          <w:szCs w:val="24"/>
        </w:rPr>
        <w:t>., что составляет 48,6 % в общем объеме поступлений.</w:t>
      </w:r>
    </w:p>
    <w:p w:rsidR="00C47224" w:rsidRPr="003F6E02" w:rsidRDefault="00C47224" w:rsidP="00C47224">
      <w:pPr>
        <w:spacing w:after="0" w:line="240" w:lineRule="auto"/>
        <w:ind w:firstLine="709"/>
        <w:contextualSpacing/>
        <w:jc w:val="both"/>
        <w:rPr>
          <w:rFonts w:ascii="Arial" w:hAnsi="Arial" w:cs="Arial"/>
          <w:sz w:val="24"/>
          <w:szCs w:val="24"/>
        </w:rPr>
      </w:pPr>
      <w:r w:rsidRPr="003F6E02">
        <w:rPr>
          <w:rFonts w:ascii="Arial" w:hAnsi="Arial" w:cs="Arial"/>
          <w:sz w:val="24"/>
          <w:szCs w:val="24"/>
        </w:rPr>
        <w:t>В том числе:</w:t>
      </w:r>
    </w:p>
    <w:p w:rsidR="00C47224" w:rsidRPr="003F6E02" w:rsidRDefault="00C47224" w:rsidP="00C47224">
      <w:pPr>
        <w:spacing w:after="0" w:line="240" w:lineRule="auto"/>
        <w:ind w:firstLine="709"/>
        <w:contextualSpacing/>
        <w:jc w:val="both"/>
        <w:rPr>
          <w:rFonts w:ascii="Arial" w:hAnsi="Arial" w:cs="Arial"/>
          <w:sz w:val="24"/>
          <w:szCs w:val="24"/>
        </w:rPr>
      </w:pPr>
      <w:r w:rsidRPr="003F6E02">
        <w:rPr>
          <w:rFonts w:ascii="Arial" w:hAnsi="Arial" w:cs="Arial"/>
          <w:sz w:val="24"/>
          <w:szCs w:val="24"/>
        </w:rPr>
        <w:t xml:space="preserve">Налог на доходы физических лиц – 715,6 </w:t>
      </w:r>
      <w:proofErr w:type="spellStart"/>
      <w:r w:rsidRPr="003F6E02">
        <w:rPr>
          <w:rFonts w:ascii="Arial" w:hAnsi="Arial" w:cs="Arial"/>
          <w:sz w:val="24"/>
          <w:szCs w:val="24"/>
        </w:rPr>
        <w:t>т.р</w:t>
      </w:r>
      <w:proofErr w:type="spellEnd"/>
      <w:r w:rsidRPr="003F6E02">
        <w:rPr>
          <w:rFonts w:ascii="Arial" w:hAnsi="Arial" w:cs="Arial"/>
          <w:sz w:val="24"/>
          <w:szCs w:val="24"/>
        </w:rPr>
        <w:t>.</w:t>
      </w:r>
    </w:p>
    <w:p w:rsidR="00C47224" w:rsidRPr="003F6E02" w:rsidRDefault="00C47224" w:rsidP="00C47224">
      <w:pPr>
        <w:spacing w:after="0" w:line="240" w:lineRule="auto"/>
        <w:ind w:firstLine="709"/>
        <w:contextualSpacing/>
        <w:jc w:val="both"/>
        <w:rPr>
          <w:rFonts w:ascii="Arial" w:hAnsi="Arial" w:cs="Arial"/>
          <w:sz w:val="24"/>
          <w:szCs w:val="24"/>
        </w:rPr>
      </w:pPr>
      <w:r w:rsidRPr="003F6E02">
        <w:rPr>
          <w:rFonts w:ascii="Arial" w:hAnsi="Arial" w:cs="Arial"/>
          <w:sz w:val="24"/>
          <w:szCs w:val="24"/>
        </w:rPr>
        <w:t xml:space="preserve">Единый сельскохозяйственный налог – 4,6 </w:t>
      </w:r>
      <w:proofErr w:type="spellStart"/>
      <w:r w:rsidRPr="003F6E02">
        <w:rPr>
          <w:rFonts w:ascii="Arial" w:hAnsi="Arial" w:cs="Arial"/>
          <w:sz w:val="24"/>
          <w:szCs w:val="24"/>
        </w:rPr>
        <w:t>т.р</w:t>
      </w:r>
      <w:proofErr w:type="spellEnd"/>
      <w:r w:rsidRPr="003F6E02">
        <w:rPr>
          <w:rFonts w:ascii="Arial" w:hAnsi="Arial" w:cs="Arial"/>
          <w:sz w:val="24"/>
          <w:szCs w:val="24"/>
        </w:rPr>
        <w:t>.</w:t>
      </w:r>
    </w:p>
    <w:p w:rsidR="00C47224" w:rsidRPr="003F6E02" w:rsidRDefault="00C47224" w:rsidP="00C47224">
      <w:pPr>
        <w:spacing w:after="0" w:line="240" w:lineRule="auto"/>
        <w:ind w:firstLine="709"/>
        <w:contextualSpacing/>
        <w:jc w:val="both"/>
        <w:rPr>
          <w:rFonts w:ascii="Arial" w:hAnsi="Arial" w:cs="Arial"/>
          <w:sz w:val="24"/>
          <w:szCs w:val="24"/>
        </w:rPr>
      </w:pPr>
      <w:r w:rsidRPr="003F6E02">
        <w:rPr>
          <w:rFonts w:ascii="Arial" w:hAnsi="Arial" w:cs="Arial"/>
          <w:sz w:val="24"/>
          <w:szCs w:val="24"/>
        </w:rPr>
        <w:t xml:space="preserve">Налог на имущество – 1755,6 </w:t>
      </w:r>
      <w:proofErr w:type="spellStart"/>
      <w:r w:rsidRPr="003F6E02">
        <w:rPr>
          <w:rFonts w:ascii="Arial" w:hAnsi="Arial" w:cs="Arial"/>
          <w:sz w:val="24"/>
          <w:szCs w:val="24"/>
        </w:rPr>
        <w:t>т.р</w:t>
      </w:r>
      <w:proofErr w:type="spellEnd"/>
      <w:r w:rsidRPr="003F6E02">
        <w:rPr>
          <w:rFonts w:ascii="Arial" w:hAnsi="Arial" w:cs="Arial"/>
          <w:sz w:val="24"/>
          <w:szCs w:val="24"/>
        </w:rPr>
        <w:t>.</w:t>
      </w:r>
    </w:p>
    <w:p w:rsidR="00C47224" w:rsidRPr="003F6E02" w:rsidRDefault="00C47224" w:rsidP="00C47224">
      <w:pPr>
        <w:spacing w:after="0" w:line="240" w:lineRule="auto"/>
        <w:ind w:firstLine="709"/>
        <w:contextualSpacing/>
        <w:jc w:val="both"/>
        <w:rPr>
          <w:rFonts w:ascii="Arial" w:hAnsi="Arial" w:cs="Arial"/>
          <w:sz w:val="24"/>
          <w:szCs w:val="24"/>
        </w:rPr>
      </w:pPr>
      <w:r w:rsidRPr="003F6E02">
        <w:rPr>
          <w:rFonts w:ascii="Arial" w:hAnsi="Arial" w:cs="Arial"/>
          <w:sz w:val="24"/>
          <w:szCs w:val="24"/>
        </w:rPr>
        <w:t xml:space="preserve">Земельный налог – 11019,3 </w:t>
      </w:r>
      <w:proofErr w:type="spellStart"/>
      <w:r w:rsidRPr="003F6E02">
        <w:rPr>
          <w:rFonts w:ascii="Arial" w:hAnsi="Arial" w:cs="Arial"/>
          <w:sz w:val="24"/>
          <w:szCs w:val="24"/>
        </w:rPr>
        <w:t>т.р</w:t>
      </w:r>
      <w:proofErr w:type="spellEnd"/>
      <w:r w:rsidRPr="003F6E02">
        <w:rPr>
          <w:rFonts w:ascii="Arial" w:hAnsi="Arial" w:cs="Arial"/>
          <w:sz w:val="24"/>
          <w:szCs w:val="24"/>
        </w:rPr>
        <w:t>.</w:t>
      </w:r>
    </w:p>
    <w:p w:rsidR="00C47224" w:rsidRPr="003F6E02" w:rsidRDefault="00C47224" w:rsidP="00C47224">
      <w:pPr>
        <w:spacing w:after="0" w:line="240" w:lineRule="auto"/>
        <w:ind w:firstLine="709"/>
        <w:contextualSpacing/>
        <w:jc w:val="both"/>
        <w:rPr>
          <w:rFonts w:ascii="Arial" w:hAnsi="Arial" w:cs="Arial"/>
          <w:sz w:val="24"/>
          <w:szCs w:val="24"/>
        </w:rPr>
      </w:pPr>
      <w:r w:rsidRPr="003F6E02">
        <w:rPr>
          <w:rFonts w:ascii="Arial" w:hAnsi="Arial" w:cs="Arial"/>
          <w:sz w:val="24"/>
          <w:szCs w:val="24"/>
        </w:rPr>
        <w:t>Доход от использования имущества, находящегося в государственной и муниципальной собственности – 13,6т.р.</w:t>
      </w:r>
    </w:p>
    <w:p w:rsidR="00C47224" w:rsidRPr="003F6E02" w:rsidRDefault="00C47224" w:rsidP="00C47224">
      <w:pPr>
        <w:spacing w:after="0" w:line="240" w:lineRule="auto"/>
        <w:ind w:firstLine="709"/>
        <w:contextualSpacing/>
        <w:jc w:val="both"/>
        <w:rPr>
          <w:rFonts w:ascii="Arial" w:hAnsi="Arial" w:cs="Arial"/>
          <w:sz w:val="24"/>
          <w:szCs w:val="24"/>
        </w:rPr>
      </w:pPr>
      <w:r w:rsidRPr="003F6E02">
        <w:rPr>
          <w:rFonts w:ascii="Arial" w:hAnsi="Arial" w:cs="Arial"/>
          <w:sz w:val="24"/>
          <w:szCs w:val="24"/>
        </w:rPr>
        <w:t xml:space="preserve">Штрафы и неустойки – 44,3 </w:t>
      </w:r>
      <w:proofErr w:type="spellStart"/>
      <w:r w:rsidRPr="003F6E02">
        <w:rPr>
          <w:rFonts w:ascii="Arial" w:hAnsi="Arial" w:cs="Arial"/>
          <w:sz w:val="24"/>
          <w:szCs w:val="24"/>
        </w:rPr>
        <w:t>т.р</w:t>
      </w:r>
      <w:proofErr w:type="spellEnd"/>
      <w:r w:rsidRPr="003F6E02">
        <w:rPr>
          <w:rFonts w:ascii="Arial" w:hAnsi="Arial" w:cs="Arial"/>
          <w:sz w:val="24"/>
          <w:szCs w:val="24"/>
        </w:rPr>
        <w:t>.</w:t>
      </w:r>
    </w:p>
    <w:p w:rsidR="00C47224" w:rsidRPr="003F6E02" w:rsidRDefault="00C47224" w:rsidP="00C47224">
      <w:pPr>
        <w:spacing w:after="0" w:line="240" w:lineRule="auto"/>
        <w:ind w:firstLine="709"/>
        <w:contextualSpacing/>
        <w:jc w:val="both"/>
        <w:rPr>
          <w:rFonts w:ascii="Arial" w:hAnsi="Arial" w:cs="Arial"/>
          <w:sz w:val="24"/>
          <w:szCs w:val="24"/>
        </w:rPr>
      </w:pPr>
      <w:r w:rsidRPr="003F6E02">
        <w:rPr>
          <w:rFonts w:ascii="Arial" w:hAnsi="Arial" w:cs="Arial"/>
          <w:sz w:val="24"/>
          <w:szCs w:val="24"/>
        </w:rPr>
        <w:t xml:space="preserve">Прочие неналоговые доходы – 5,0 </w:t>
      </w:r>
      <w:proofErr w:type="spellStart"/>
      <w:r w:rsidRPr="003F6E02">
        <w:rPr>
          <w:rFonts w:ascii="Arial" w:hAnsi="Arial" w:cs="Arial"/>
          <w:sz w:val="24"/>
          <w:szCs w:val="24"/>
        </w:rPr>
        <w:t>т.р</w:t>
      </w:r>
      <w:proofErr w:type="spellEnd"/>
      <w:r w:rsidRPr="003F6E02">
        <w:rPr>
          <w:rFonts w:ascii="Arial" w:hAnsi="Arial" w:cs="Arial"/>
          <w:sz w:val="24"/>
          <w:szCs w:val="24"/>
        </w:rPr>
        <w:t>.</w:t>
      </w:r>
    </w:p>
    <w:p w:rsidR="00C47224" w:rsidRPr="003F6E02" w:rsidRDefault="00C47224" w:rsidP="00C47224">
      <w:pPr>
        <w:spacing w:after="0" w:line="240" w:lineRule="auto"/>
        <w:ind w:firstLine="709"/>
        <w:contextualSpacing/>
        <w:jc w:val="both"/>
        <w:rPr>
          <w:rFonts w:ascii="Arial" w:hAnsi="Arial" w:cs="Arial"/>
          <w:sz w:val="24"/>
          <w:szCs w:val="24"/>
        </w:rPr>
      </w:pPr>
      <w:r w:rsidRPr="003F6E02">
        <w:rPr>
          <w:rFonts w:ascii="Arial" w:hAnsi="Arial" w:cs="Arial"/>
          <w:sz w:val="24"/>
          <w:szCs w:val="24"/>
        </w:rPr>
        <w:t xml:space="preserve">Безвозмездные поступления от вышестоящих бюджетов - 14350,4 </w:t>
      </w:r>
      <w:proofErr w:type="spellStart"/>
      <w:r w:rsidRPr="003F6E02">
        <w:rPr>
          <w:rFonts w:ascii="Arial" w:hAnsi="Arial" w:cs="Arial"/>
          <w:sz w:val="24"/>
          <w:szCs w:val="24"/>
        </w:rPr>
        <w:t>т.р</w:t>
      </w:r>
      <w:proofErr w:type="spellEnd"/>
      <w:r w:rsidRPr="003F6E02">
        <w:rPr>
          <w:rFonts w:ascii="Arial" w:hAnsi="Arial" w:cs="Arial"/>
          <w:sz w:val="24"/>
          <w:szCs w:val="24"/>
        </w:rPr>
        <w:t>:</w:t>
      </w:r>
    </w:p>
    <w:p w:rsidR="00C47224" w:rsidRPr="003F6E02" w:rsidRDefault="00C47224" w:rsidP="00C47224">
      <w:pPr>
        <w:spacing w:after="0" w:line="240" w:lineRule="auto"/>
        <w:ind w:firstLine="709"/>
        <w:contextualSpacing/>
        <w:jc w:val="both"/>
        <w:rPr>
          <w:rFonts w:ascii="Arial" w:hAnsi="Arial" w:cs="Arial"/>
          <w:sz w:val="24"/>
          <w:szCs w:val="24"/>
        </w:rPr>
      </w:pPr>
      <w:r w:rsidRPr="003F6E02">
        <w:rPr>
          <w:rFonts w:ascii="Arial" w:hAnsi="Arial" w:cs="Arial"/>
          <w:sz w:val="24"/>
          <w:szCs w:val="24"/>
        </w:rPr>
        <w:t>Из них:</w:t>
      </w:r>
    </w:p>
    <w:p w:rsidR="00C47224" w:rsidRPr="003F6E02" w:rsidRDefault="00C47224" w:rsidP="00C47224">
      <w:pPr>
        <w:spacing w:after="0" w:line="240" w:lineRule="auto"/>
        <w:ind w:firstLine="709"/>
        <w:contextualSpacing/>
        <w:jc w:val="both"/>
        <w:rPr>
          <w:rFonts w:ascii="Arial" w:hAnsi="Arial" w:cs="Arial"/>
          <w:sz w:val="24"/>
          <w:szCs w:val="24"/>
        </w:rPr>
      </w:pPr>
      <w:r w:rsidRPr="003F6E02">
        <w:rPr>
          <w:rFonts w:ascii="Arial" w:hAnsi="Arial" w:cs="Arial"/>
          <w:sz w:val="24"/>
          <w:szCs w:val="24"/>
        </w:rPr>
        <w:t>1.</w:t>
      </w:r>
      <w:r w:rsidRPr="003F6E02">
        <w:rPr>
          <w:rFonts w:ascii="Arial" w:hAnsi="Arial" w:cs="Arial"/>
          <w:sz w:val="24"/>
          <w:szCs w:val="24"/>
        </w:rPr>
        <w:tab/>
        <w:t xml:space="preserve">Дотация бюджету на поддержку мер по обеспечению сбалансированности бюджетов - 478 </w:t>
      </w:r>
      <w:proofErr w:type="spellStart"/>
      <w:r w:rsidRPr="003F6E02">
        <w:rPr>
          <w:rFonts w:ascii="Arial" w:hAnsi="Arial" w:cs="Arial"/>
          <w:sz w:val="24"/>
          <w:szCs w:val="24"/>
        </w:rPr>
        <w:t>т.р</w:t>
      </w:r>
      <w:proofErr w:type="spellEnd"/>
      <w:r w:rsidRPr="003F6E02">
        <w:rPr>
          <w:rFonts w:ascii="Arial" w:hAnsi="Arial" w:cs="Arial"/>
          <w:sz w:val="24"/>
          <w:szCs w:val="24"/>
        </w:rPr>
        <w:t>.</w:t>
      </w:r>
    </w:p>
    <w:p w:rsidR="00C47224" w:rsidRPr="003F6E02" w:rsidRDefault="00C47224" w:rsidP="00C47224">
      <w:pPr>
        <w:spacing w:after="0" w:line="240" w:lineRule="auto"/>
        <w:ind w:firstLine="709"/>
        <w:contextualSpacing/>
        <w:jc w:val="both"/>
        <w:rPr>
          <w:rFonts w:ascii="Arial" w:hAnsi="Arial" w:cs="Arial"/>
          <w:sz w:val="24"/>
          <w:szCs w:val="24"/>
        </w:rPr>
      </w:pPr>
      <w:r w:rsidRPr="003F6E02">
        <w:rPr>
          <w:rFonts w:ascii="Arial" w:hAnsi="Arial" w:cs="Arial"/>
          <w:sz w:val="24"/>
          <w:szCs w:val="24"/>
        </w:rPr>
        <w:t>2.</w:t>
      </w:r>
      <w:r w:rsidRPr="003F6E02">
        <w:rPr>
          <w:rFonts w:ascii="Arial" w:hAnsi="Arial" w:cs="Arial"/>
          <w:sz w:val="24"/>
          <w:szCs w:val="24"/>
        </w:rPr>
        <w:tab/>
        <w:t xml:space="preserve">Субвенция на воинский учёт 99 </w:t>
      </w:r>
      <w:proofErr w:type="spellStart"/>
      <w:r w:rsidRPr="003F6E02">
        <w:rPr>
          <w:rFonts w:ascii="Arial" w:hAnsi="Arial" w:cs="Arial"/>
          <w:sz w:val="24"/>
          <w:szCs w:val="24"/>
        </w:rPr>
        <w:t>т.р</w:t>
      </w:r>
      <w:proofErr w:type="spellEnd"/>
      <w:r w:rsidRPr="003F6E02">
        <w:rPr>
          <w:rFonts w:ascii="Arial" w:hAnsi="Arial" w:cs="Arial"/>
          <w:sz w:val="24"/>
          <w:szCs w:val="24"/>
        </w:rPr>
        <w:t>.</w:t>
      </w:r>
    </w:p>
    <w:p w:rsidR="00C47224" w:rsidRPr="003F6E02" w:rsidRDefault="00C47224" w:rsidP="00C47224">
      <w:pPr>
        <w:spacing w:after="0" w:line="240" w:lineRule="auto"/>
        <w:ind w:firstLine="709"/>
        <w:contextualSpacing/>
        <w:jc w:val="both"/>
        <w:rPr>
          <w:rFonts w:ascii="Arial" w:hAnsi="Arial" w:cs="Arial"/>
          <w:sz w:val="24"/>
          <w:szCs w:val="24"/>
        </w:rPr>
      </w:pPr>
      <w:r w:rsidRPr="003F6E02">
        <w:rPr>
          <w:rFonts w:ascii="Arial" w:hAnsi="Arial" w:cs="Arial"/>
          <w:sz w:val="24"/>
          <w:szCs w:val="24"/>
        </w:rPr>
        <w:t>3.</w:t>
      </w:r>
      <w:r w:rsidRPr="003F6E02">
        <w:rPr>
          <w:rFonts w:ascii="Arial" w:hAnsi="Arial" w:cs="Arial"/>
          <w:sz w:val="24"/>
          <w:szCs w:val="24"/>
        </w:rPr>
        <w:tab/>
        <w:t xml:space="preserve">Субсидии на обустройство воинских захоронений -2698,2 </w:t>
      </w:r>
      <w:proofErr w:type="spellStart"/>
      <w:r w:rsidRPr="003F6E02">
        <w:rPr>
          <w:rFonts w:ascii="Arial" w:hAnsi="Arial" w:cs="Arial"/>
          <w:sz w:val="24"/>
          <w:szCs w:val="24"/>
        </w:rPr>
        <w:t>т.р</w:t>
      </w:r>
      <w:proofErr w:type="spellEnd"/>
      <w:r w:rsidRPr="003F6E02">
        <w:rPr>
          <w:rFonts w:ascii="Arial" w:hAnsi="Arial" w:cs="Arial"/>
          <w:sz w:val="24"/>
          <w:szCs w:val="24"/>
        </w:rPr>
        <w:t xml:space="preserve">. </w:t>
      </w:r>
    </w:p>
    <w:p w:rsidR="00C47224" w:rsidRPr="003F6E02" w:rsidRDefault="00C47224" w:rsidP="00C47224">
      <w:pPr>
        <w:spacing w:after="0" w:line="240" w:lineRule="auto"/>
        <w:ind w:firstLine="709"/>
        <w:contextualSpacing/>
        <w:jc w:val="both"/>
        <w:rPr>
          <w:rFonts w:ascii="Arial" w:hAnsi="Arial" w:cs="Arial"/>
          <w:sz w:val="24"/>
          <w:szCs w:val="24"/>
        </w:rPr>
      </w:pPr>
      <w:r w:rsidRPr="003F6E02">
        <w:rPr>
          <w:rFonts w:ascii="Arial" w:hAnsi="Arial" w:cs="Arial"/>
          <w:sz w:val="24"/>
          <w:szCs w:val="24"/>
        </w:rPr>
        <w:t>4.</w:t>
      </w:r>
      <w:r w:rsidRPr="003F6E02">
        <w:rPr>
          <w:rFonts w:ascii="Arial" w:hAnsi="Arial" w:cs="Arial"/>
          <w:sz w:val="24"/>
          <w:szCs w:val="24"/>
        </w:rPr>
        <w:tab/>
        <w:t>Иные межбюджетные трансферты в сумме 11075,2 р.</w:t>
      </w:r>
    </w:p>
    <w:p w:rsidR="00C47224" w:rsidRPr="003F6E02" w:rsidRDefault="00C47224" w:rsidP="00C47224">
      <w:pPr>
        <w:spacing w:after="0" w:line="240" w:lineRule="auto"/>
        <w:ind w:firstLine="709"/>
        <w:contextualSpacing/>
        <w:jc w:val="both"/>
        <w:rPr>
          <w:rFonts w:ascii="Arial" w:hAnsi="Arial" w:cs="Arial"/>
          <w:sz w:val="24"/>
          <w:szCs w:val="24"/>
        </w:rPr>
      </w:pPr>
      <w:r w:rsidRPr="003F6E02">
        <w:rPr>
          <w:rFonts w:ascii="Arial" w:hAnsi="Arial" w:cs="Arial"/>
          <w:sz w:val="24"/>
          <w:szCs w:val="24"/>
        </w:rPr>
        <w:t>в том числе:</w:t>
      </w:r>
    </w:p>
    <w:p w:rsidR="00C47224" w:rsidRPr="003F6E02" w:rsidRDefault="00C47224" w:rsidP="00C47224">
      <w:pPr>
        <w:spacing w:after="0" w:line="240" w:lineRule="auto"/>
        <w:ind w:firstLine="709"/>
        <w:contextualSpacing/>
        <w:jc w:val="both"/>
        <w:rPr>
          <w:rFonts w:ascii="Arial" w:hAnsi="Arial" w:cs="Arial"/>
          <w:sz w:val="24"/>
          <w:szCs w:val="24"/>
        </w:rPr>
      </w:pPr>
      <w:r w:rsidRPr="003F6E02">
        <w:rPr>
          <w:rFonts w:ascii="Arial" w:hAnsi="Arial" w:cs="Arial"/>
          <w:sz w:val="24"/>
          <w:szCs w:val="24"/>
        </w:rPr>
        <w:t xml:space="preserve">- на дорожный фонд — 7582,2 </w:t>
      </w:r>
      <w:proofErr w:type="spellStart"/>
      <w:r w:rsidRPr="003F6E02">
        <w:rPr>
          <w:rFonts w:ascii="Arial" w:hAnsi="Arial" w:cs="Arial"/>
          <w:sz w:val="24"/>
          <w:szCs w:val="24"/>
        </w:rPr>
        <w:t>т.р</w:t>
      </w:r>
      <w:proofErr w:type="spellEnd"/>
      <w:r w:rsidRPr="003F6E02">
        <w:rPr>
          <w:rFonts w:ascii="Arial" w:hAnsi="Arial" w:cs="Arial"/>
          <w:sz w:val="24"/>
          <w:szCs w:val="24"/>
        </w:rPr>
        <w:t>.</w:t>
      </w:r>
    </w:p>
    <w:p w:rsidR="00C47224" w:rsidRPr="003F6E02" w:rsidRDefault="00C47224" w:rsidP="00C47224">
      <w:pPr>
        <w:spacing w:after="0" w:line="240" w:lineRule="auto"/>
        <w:ind w:firstLine="709"/>
        <w:contextualSpacing/>
        <w:jc w:val="both"/>
        <w:rPr>
          <w:rFonts w:ascii="Arial" w:hAnsi="Arial" w:cs="Arial"/>
          <w:sz w:val="24"/>
          <w:szCs w:val="24"/>
        </w:rPr>
      </w:pPr>
      <w:r w:rsidRPr="003F6E02">
        <w:rPr>
          <w:rFonts w:ascii="Arial" w:hAnsi="Arial" w:cs="Arial"/>
          <w:sz w:val="24"/>
          <w:szCs w:val="24"/>
        </w:rPr>
        <w:t>- для компенсации дополнительных расходов (депутатские)- 49,1т.р.</w:t>
      </w:r>
    </w:p>
    <w:p w:rsidR="00C47224" w:rsidRPr="003F6E02" w:rsidRDefault="00C47224" w:rsidP="00C47224">
      <w:pPr>
        <w:spacing w:after="0" w:line="240" w:lineRule="auto"/>
        <w:ind w:firstLine="709"/>
        <w:contextualSpacing/>
        <w:jc w:val="both"/>
        <w:rPr>
          <w:rFonts w:ascii="Arial" w:hAnsi="Arial" w:cs="Arial"/>
          <w:sz w:val="24"/>
          <w:szCs w:val="24"/>
        </w:rPr>
      </w:pPr>
      <w:r w:rsidRPr="003F6E02">
        <w:rPr>
          <w:rFonts w:ascii="Arial" w:hAnsi="Arial" w:cs="Arial"/>
          <w:sz w:val="24"/>
          <w:szCs w:val="24"/>
        </w:rPr>
        <w:t xml:space="preserve">            - на уличное освещение -126 </w:t>
      </w:r>
      <w:proofErr w:type="spellStart"/>
      <w:r w:rsidRPr="003F6E02">
        <w:rPr>
          <w:rFonts w:ascii="Arial" w:hAnsi="Arial" w:cs="Arial"/>
          <w:sz w:val="24"/>
          <w:szCs w:val="24"/>
        </w:rPr>
        <w:t>т.р</w:t>
      </w:r>
      <w:proofErr w:type="spellEnd"/>
      <w:r w:rsidRPr="003F6E02">
        <w:rPr>
          <w:rFonts w:ascii="Arial" w:hAnsi="Arial" w:cs="Arial"/>
          <w:sz w:val="24"/>
          <w:szCs w:val="24"/>
        </w:rPr>
        <w:t>.</w:t>
      </w:r>
    </w:p>
    <w:p w:rsidR="00C47224" w:rsidRPr="003F6E02" w:rsidRDefault="00C47224" w:rsidP="00C47224">
      <w:pPr>
        <w:spacing w:after="0" w:line="240" w:lineRule="auto"/>
        <w:ind w:firstLine="709"/>
        <w:contextualSpacing/>
        <w:jc w:val="both"/>
        <w:rPr>
          <w:rFonts w:ascii="Arial" w:hAnsi="Arial" w:cs="Arial"/>
          <w:sz w:val="24"/>
          <w:szCs w:val="24"/>
        </w:rPr>
      </w:pPr>
      <w:r w:rsidRPr="003F6E02">
        <w:rPr>
          <w:rFonts w:ascii="Arial" w:hAnsi="Arial" w:cs="Arial"/>
          <w:sz w:val="24"/>
          <w:szCs w:val="24"/>
        </w:rPr>
        <w:t xml:space="preserve">- на общественные работы- 14,6 </w:t>
      </w:r>
      <w:proofErr w:type="spellStart"/>
      <w:r w:rsidRPr="003F6E02">
        <w:rPr>
          <w:rFonts w:ascii="Arial" w:hAnsi="Arial" w:cs="Arial"/>
          <w:sz w:val="24"/>
          <w:szCs w:val="24"/>
        </w:rPr>
        <w:t>т.р</w:t>
      </w:r>
      <w:proofErr w:type="spellEnd"/>
      <w:r w:rsidRPr="003F6E02">
        <w:rPr>
          <w:rFonts w:ascii="Arial" w:hAnsi="Arial" w:cs="Arial"/>
          <w:sz w:val="24"/>
          <w:szCs w:val="24"/>
        </w:rPr>
        <w:t>.</w:t>
      </w:r>
    </w:p>
    <w:p w:rsidR="00C47224" w:rsidRPr="003F6E02" w:rsidRDefault="00C47224" w:rsidP="00C47224">
      <w:pPr>
        <w:spacing w:after="0" w:line="240" w:lineRule="auto"/>
        <w:ind w:firstLine="709"/>
        <w:contextualSpacing/>
        <w:jc w:val="both"/>
        <w:rPr>
          <w:rFonts w:ascii="Arial" w:hAnsi="Arial" w:cs="Arial"/>
          <w:sz w:val="24"/>
          <w:szCs w:val="24"/>
        </w:rPr>
      </w:pPr>
      <w:r w:rsidRPr="003F6E02">
        <w:rPr>
          <w:rFonts w:ascii="Arial" w:hAnsi="Arial" w:cs="Arial"/>
          <w:sz w:val="24"/>
          <w:szCs w:val="24"/>
        </w:rPr>
        <w:t xml:space="preserve">- на приобретение служебного автомобиля – 1000 </w:t>
      </w:r>
      <w:proofErr w:type="spellStart"/>
      <w:r w:rsidRPr="003F6E02">
        <w:rPr>
          <w:rFonts w:ascii="Arial" w:hAnsi="Arial" w:cs="Arial"/>
          <w:sz w:val="24"/>
          <w:szCs w:val="24"/>
        </w:rPr>
        <w:t>т.р</w:t>
      </w:r>
      <w:proofErr w:type="spellEnd"/>
      <w:r w:rsidRPr="003F6E02">
        <w:rPr>
          <w:rFonts w:ascii="Arial" w:hAnsi="Arial" w:cs="Arial"/>
          <w:sz w:val="24"/>
          <w:szCs w:val="24"/>
        </w:rPr>
        <w:t>.</w:t>
      </w:r>
    </w:p>
    <w:p w:rsidR="00C47224" w:rsidRPr="003F6E02" w:rsidRDefault="00C47224" w:rsidP="00C47224">
      <w:pPr>
        <w:spacing w:after="0" w:line="240" w:lineRule="auto"/>
        <w:ind w:firstLine="709"/>
        <w:contextualSpacing/>
        <w:jc w:val="both"/>
        <w:rPr>
          <w:rFonts w:ascii="Arial" w:hAnsi="Arial" w:cs="Arial"/>
          <w:sz w:val="24"/>
          <w:szCs w:val="24"/>
        </w:rPr>
      </w:pPr>
      <w:r w:rsidRPr="003F6E02">
        <w:rPr>
          <w:rFonts w:ascii="Arial" w:hAnsi="Arial" w:cs="Arial"/>
          <w:sz w:val="24"/>
          <w:szCs w:val="24"/>
        </w:rPr>
        <w:t xml:space="preserve">- на модернизацию уличного освещения – 2303,3 </w:t>
      </w:r>
      <w:proofErr w:type="spellStart"/>
      <w:r w:rsidRPr="003F6E02">
        <w:rPr>
          <w:rFonts w:ascii="Arial" w:hAnsi="Arial" w:cs="Arial"/>
          <w:sz w:val="24"/>
          <w:szCs w:val="24"/>
        </w:rPr>
        <w:t>т.р</w:t>
      </w:r>
      <w:proofErr w:type="spellEnd"/>
      <w:r w:rsidRPr="003F6E02">
        <w:rPr>
          <w:rFonts w:ascii="Arial" w:hAnsi="Arial" w:cs="Arial"/>
          <w:sz w:val="24"/>
          <w:szCs w:val="24"/>
        </w:rPr>
        <w:t>.</w:t>
      </w:r>
    </w:p>
    <w:p w:rsidR="009873CA" w:rsidRDefault="00C47224" w:rsidP="009873CA">
      <w:pPr>
        <w:spacing w:after="0" w:line="240" w:lineRule="auto"/>
        <w:ind w:firstLine="709"/>
        <w:contextualSpacing/>
        <w:jc w:val="both"/>
        <w:rPr>
          <w:rFonts w:ascii="Arial" w:hAnsi="Arial" w:cs="Arial"/>
          <w:sz w:val="24"/>
          <w:szCs w:val="24"/>
        </w:rPr>
      </w:pPr>
      <w:r w:rsidRPr="003F6E02">
        <w:rPr>
          <w:rFonts w:ascii="Arial" w:hAnsi="Arial" w:cs="Arial"/>
          <w:sz w:val="24"/>
          <w:szCs w:val="24"/>
        </w:rPr>
        <w:t>Возврат остатков целевых средств прошлых лет - -1,1 т.р.</w:t>
      </w:r>
    </w:p>
    <w:p w:rsidR="00262293" w:rsidRPr="003F6E02" w:rsidRDefault="00262293" w:rsidP="009873CA">
      <w:pPr>
        <w:spacing w:after="0" w:line="240" w:lineRule="auto"/>
        <w:ind w:firstLine="709"/>
        <w:contextualSpacing/>
        <w:jc w:val="both"/>
        <w:rPr>
          <w:rFonts w:ascii="Arial" w:hAnsi="Arial" w:cs="Arial"/>
          <w:sz w:val="24"/>
          <w:szCs w:val="24"/>
        </w:rPr>
      </w:pPr>
      <w:r w:rsidRPr="003F6E02">
        <w:rPr>
          <w:rFonts w:ascii="Arial" w:hAnsi="Arial" w:cs="Arial"/>
          <w:sz w:val="24"/>
          <w:szCs w:val="24"/>
        </w:rPr>
        <w:t xml:space="preserve">2. Расходы бюджета всего – 26046,6 </w:t>
      </w:r>
      <w:proofErr w:type="spellStart"/>
      <w:r w:rsidRPr="003F6E02">
        <w:rPr>
          <w:rFonts w:ascii="Arial" w:hAnsi="Arial" w:cs="Arial"/>
          <w:sz w:val="24"/>
          <w:szCs w:val="24"/>
        </w:rPr>
        <w:t>т.р</w:t>
      </w:r>
      <w:proofErr w:type="spellEnd"/>
      <w:r w:rsidRPr="003F6E02">
        <w:rPr>
          <w:rFonts w:ascii="Arial" w:hAnsi="Arial" w:cs="Arial"/>
          <w:sz w:val="24"/>
          <w:szCs w:val="24"/>
        </w:rPr>
        <w:t>.</w:t>
      </w:r>
    </w:p>
    <w:p w:rsidR="00262293" w:rsidRPr="003F6E02" w:rsidRDefault="00262293" w:rsidP="00262293">
      <w:pPr>
        <w:spacing w:after="0" w:line="240" w:lineRule="auto"/>
        <w:ind w:firstLine="709"/>
        <w:contextualSpacing/>
        <w:jc w:val="both"/>
        <w:rPr>
          <w:rFonts w:ascii="Arial" w:hAnsi="Arial" w:cs="Arial"/>
          <w:sz w:val="24"/>
          <w:szCs w:val="24"/>
        </w:rPr>
      </w:pPr>
      <w:r w:rsidRPr="003F6E02">
        <w:rPr>
          <w:rFonts w:ascii="Arial" w:hAnsi="Arial" w:cs="Arial"/>
          <w:sz w:val="24"/>
          <w:szCs w:val="24"/>
        </w:rPr>
        <w:t xml:space="preserve">- Расходы на содержание органов местного самоуправления- 5565,4 </w:t>
      </w:r>
      <w:proofErr w:type="spellStart"/>
      <w:r w:rsidRPr="003F6E02">
        <w:rPr>
          <w:rFonts w:ascii="Arial" w:hAnsi="Arial" w:cs="Arial"/>
          <w:sz w:val="24"/>
          <w:szCs w:val="24"/>
        </w:rPr>
        <w:t>т.р</w:t>
      </w:r>
      <w:proofErr w:type="spellEnd"/>
      <w:r w:rsidRPr="003F6E02">
        <w:rPr>
          <w:rFonts w:ascii="Arial" w:hAnsi="Arial" w:cs="Arial"/>
          <w:sz w:val="24"/>
          <w:szCs w:val="24"/>
        </w:rPr>
        <w:t xml:space="preserve">., в том числе зарплата с начислениями 2535,4 </w:t>
      </w:r>
      <w:proofErr w:type="spellStart"/>
      <w:r w:rsidRPr="003F6E02">
        <w:rPr>
          <w:rFonts w:ascii="Arial" w:hAnsi="Arial" w:cs="Arial"/>
          <w:sz w:val="24"/>
          <w:szCs w:val="24"/>
        </w:rPr>
        <w:t>т.р</w:t>
      </w:r>
      <w:proofErr w:type="spellEnd"/>
      <w:r w:rsidRPr="003F6E02">
        <w:rPr>
          <w:rFonts w:ascii="Arial" w:hAnsi="Arial" w:cs="Arial"/>
          <w:sz w:val="24"/>
          <w:szCs w:val="24"/>
        </w:rPr>
        <w:t>.</w:t>
      </w:r>
    </w:p>
    <w:p w:rsidR="00262293" w:rsidRPr="003F6E02" w:rsidRDefault="00262293" w:rsidP="00262293">
      <w:pPr>
        <w:spacing w:after="0" w:line="240" w:lineRule="auto"/>
        <w:ind w:firstLine="709"/>
        <w:contextualSpacing/>
        <w:jc w:val="both"/>
        <w:rPr>
          <w:rFonts w:ascii="Arial" w:hAnsi="Arial" w:cs="Arial"/>
          <w:sz w:val="24"/>
          <w:szCs w:val="24"/>
        </w:rPr>
      </w:pPr>
      <w:r w:rsidRPr="003F6E02">
        <w:rPr>
          <w:rFonts w:ascii="Arial" w:hAnsi="Arial" w:cs="Arial"/>
          <w:sz w:val="24"/>
          <w:szCs w:val="24"/>
        </w:rPr>
        <w:t xml:space="preserve">- Мобилизационная и вневойсковая подготовка – 99 </w:t>
      </w:r>
      <w:proofErr w:type="spellStart"/>
      <w:r w:rsidRPr="003F6E02">
        <w:rPr>
          <w:rFonts w:ascii="Arial" w:hAnsi="Arial" w:cs="Arial"/>
          <w:sz w:val="24"/>
          <w:szCs w:val="24"/>
        </w:rPr>
        <w:t>т.р</w:t>
      </w:r>
      <w:proofErr w:type="spellEnd"/>
      <w:r w:rsidRPr="003F6E02">
        <w:rPr>
          <w:rFonts w:ascii="Arial" w:hAnsi="Arial" w:cs="Arial"/>
          <w:sz w:val="24"/>
          <w:szCs w:val="24"/>
        </w:rPr>
        <w:t>.</w:t>
      </w:r>
    </w:p>
    <w:p w:rsidR="00262293" w:rsidRPr="003F6E02" w:rsidRDefault="00262293" w:rsidP="00262293">
      <w:pPr>
        <w:spacing w:after="0" w:line="240" w:lineRule="auto"/>
        <w:ind w:firstLine="709"/>
        <w:contextualSpacing/>
        <w:jc w:val="both"/>
        <w:rPr>
          <w:rFonts w:ascii="Arial" w:hAnsi="Arial" w:cs="Arial"/>
          <w:sz w:val="24"/>
          <w:szCs w:val="24"/>
        </w:rPr>
      </w:pPr>
      <w:r w:rsidRPr="003F6E02">
        <w:rPr>
          <w:rFonts w:ascii="Arial" w:hAnsi="Arial" w:cs="Arial"/>
          <w:sz w:val="24"/>
          <w:szCs w:val="24"/>
        </w:rPr>
        <w:t xml:space="preserve">- Благоустройство – 5066 </w:t>
      </w:r>
      <w:proofErr w:type="spellStart"/>
      <w:r w:rsidRPr="003F6E02">
        <w:rPr>
          <w:rFonts w:ascii="Arial" w:hAnsi="Arial" w:cs="Arial"/>
          <w:sz w:val="24"/>
          <w:szCs w:val="24"/>
        </w:rPr>
        <w:t>т.р</w:t>
      </w:r>
      <w:proofErr w:type="spellEnd"/>
      <w:r w:rsidRPr="003F6E02">
        <w:rPr>
          <w:rFonts w:ascii="Arial" w:hAnsi="Arial" w:cs="Arial"/>
          <w:sz w:val="24"/>
          <w:szCs w:val="24"/>
        </w:rPr>
        <w:t>.</w:t>
      </w:r>
    </w:p>
    <w:p w:rsidR="00262293" w:rsidRPr="003F6E02" w:rsidRDefault="00262293" w:rsidP="00262293">
      <w:pPr>
        <w:spacing w:after="0" w:line="240" w:lineRule="auto"/>
        <w:ind w:firstLine="709"/>
        <w:contextualSpacing/>
        <w:jc w:val="both"/>
        <w:rPr>
          <w:rFonts w:ascii="Arial" w:hAnsi="Arial" w:cs="Arial"/>
          <w:sz w:val="24"/>
          <w:szCs w:val="24"/>
        </w:rPr>
      </w:pPr>
      <w:r w:rsidRPr="003F6E02">
        <w:rPr>
          <w:rFonts w:ascii="Arial" w:hAnsi="Arial" w:cs="Arial"/>
          <w:sz w:val="24"/>
          <w:szCs w:val="24"/>
        </w:rPr>
        <w:t xml:space="preserve">- Коммунальное хозяйство – 3786,7 </w:t>
      </w:r>
      <w:proofErr w:type="spellStart"/>
      <w:r w:rsidRPr="003F6E02">
        <w:rPr>
          <w:rFonts w:ascii="Arial" w:hAnsi="Arial" w:cs="Arial"/>
          <w:sz w:val="24"/>
          <w:szCs w:val="24"/>
        </w:rPr>
        <w:t>т.р</w:t>
      </w:r>
      <w:proofErr w:type="spellEnd"/>
      <w:r w:rsidRPr="003F6E02">
        <w:rPr>
          <w:rFonts w:ascii="Arial" w:hAnsi="Arial" w:cs="Arial"/>
          <w:sz w:val="24"/>
          <w:szCs w:val="24"/>
        </w:rPr>
        <w:t>.</w:t>
      </w:r>
    </w:p>
    <w:p w:rsidR="00262293" w:rsidRPr="003F6E02" w:rsidRDefault="00262293" w:rsidP="00262293">
      <w:pPr>
        <w:spacing w:after="0" w:line="240" w:lineRule="auto"/>
        <w:ind w:firstLine="709"/>
        <w:contextualSpacing/>
        <w:jc w:val="both"/>
        <w:rPr>
          <w:rFonts w:ascii="Arial" w:hAnsi="Arial" w:cs="Arial"/>
          <w:sz w:val="24"/>
          <w:szCs w:val="24"/>
        </w:rPr>
      </w:pPr>
      <w:r w:rsidRPr="003F6E02">
        <w:rPr>
          <w:rFonts w:ascii="Arial" w:hAnsi="Arial" w:cs="Arial"/>
          <w:sz w:val="24"/>
          <w:szCs w:val="24"/>
        </w:rPr>
        <w:t xml:space="preserve">- Ремонт и содержание дорог – 7582,2 </w:t>
      </w:r>
      <w:proofErr w:type="spellStart"/>
      <w:r w:rsidRPr="003F6E02">
        <w:rPr>
          <w:rFonts w:ascii="Arial" w:hAnsi="Arial" w:cs="Arial"/>
          <w:sz w:val="24"/>
          <w:szCs w:val="24"/>
        </w:rPr>
        <w:t>т.р</w:t>
      </w:r>
      <w:proofErr w:type="spellEnd"/>
      <w:r w:rsidRPr="003F6E02">
        <w:rPr>
          <w:rFonts w:ascii="Arial" w:hAnsi="Arial" w:cs="Arial"/>
          <w:sz w:val="24"/>
          <w:szCs w:val="24"/>
        </w:rPr>
        <w:t>.</w:t>
      </w:r>
    </w:p>
    <w:p w:rsidR="00262293" w:rsidRPr="003F6E02" w:rsidRDefault="00262293" w:rsidP="00262293">
      <w:pPr>
        <w:spacing w:after="0" w:line="240" w:lineRule="auto"/>
        <w:ind w:firstLine="709"/>
        <w:contextualSpacing/>
        <w:jc w:val="both"/>
        <w:rPr>
          <w:rFonts w:ascii="Arial" w:hAnsi="Arial" w:cs="Arial"/>
          <w:sz w:val="24"/>
          <w:szCs w:val="24"/>
        </w:rPr>
      </w:pPr>
      <w:r w:rsidRPr="003F6E02">
        <w:rPr>
          <w:rFonts w:ascii="Arial" w:hAnsi="Arial" w:cs="Arial"/>
          <w:sz w:val="24"/>
          <w:szCs w:val="24"/>
        </w:rPr>
        <w:t xml:space="preserve">- Социальное обеспечение(пенсия) – 78,8 </w:t>
      </w:r>
      <w:proofErr w:type="spellStart"/>
      <w:r w:rsidRPr="003F6E02">
        <w:rPr>
          <w:rFonts w:ascii="Arial" w:hAnsi="Arial" w:cs="Arial"/>
          <w:sz w:val="24"/>
          <w:szCs w:val="24"/>
        </w:rPr>
        <w:t>т.р</w:t>
      </w:r>
      <w:proofErr w:type="spellEnd"/>
      <w:r w:rsidRPr="003F6E02">
        <w:rPr>
          <w:rFonts w:ascii="Arial" w:hAnsi="Arial" w:cs="Arial"/>
          <w:sz w:val="24"/>
          <w:szCs w:val="24"/>
        </w:rPr>
        <w:t>.</w:t>
      </w:r>
    </w:p>
    <w:p w:rsidR="00262293" w:rsidRPr="003F6E02" w:rsidRDefault="00262293" w:rsidP="00262293">
      <w:pPr>
        <w:spacing w:after="0" w:line="240" w:lineRule="auto"/>
        <w:ind w:firstLine="709"/>
        <w:contextualSpacing/>
        <w:jc w:val="both"/>
        <w:rPr>
          <w:rFonts w:ascii="Arial" w:hAnsi="Arial" w:cs="Arial"/>
          <w:sz w:val="24"/>
          <w:szCs w:val="24"/>
        </w:rPr>
      </w:pPr>
      <w:r w:rsidRPr="003F6E02">
        <w:rPr>
          <w:rFonts w:ascii="Arial" w:hAnsi="Arial" w:cs="Arial"/>
          <w:sz w:val="24"/>
          <w:szCs w:val="24"/>
        </w:rPr>
        <w:t xml:space="preserve">- Занятость населения- 18,5 </w:t>
      </w:r>
      <w:proofErr w:type="spellStart"/>
      <w:r w:rsidRPr="003F6E02">
        <w:rPr>
          <w:rFonts w:ascii="Arial" w:hAnsi="Arial" w:cs="Arial"/>
          <w:sz w:val="24"/>
          <w:szCs w:val="24"/>
        </w:rPr>
        <w:t>т.р</w:t>
      </w:r>
      <w:proofErr w:type="spellEnd"/>
      <w:r w:rsidRPr="003F6E02">
        <w:rPr>
          <w:rFonts w:ascii="Arial" w:hAnsi="Arial" w:cs="Arial"/>
          <w:sz w:val="24"/>
          <w:szCs w:val="24"/>
        </w:rPr>
        <w:t>.</w:t>
      </w:r>
    </w:p>
    <w:p w:rsidR="00262293" w:rsidRPr="003F6E02" w:rsidRDefault="00262293" w:rsidP="00262293">
      <w:pPr>
        <w:spacing w:after="0" w:line="240" w:lineRule="auto"/>
        <w:ind w:firstLine="709"/>
        <w:contextualSpacing/>
        <w:jc w:val="both"/>
        <w:rPr>
          <w:rFonts w:ascii="Arial" w:hAnsi="Arial" w:cs="Arial"/>
          <w:sz w:val="24"/>
          <w:szCs w:val="24"/>
        </w:rPr>
      </w:pPr>
      <w:r w:rsidRPr="003F6E02">
        <w:rPr>
          <w:rFonts w:ascii="Arial" w:hAnsi="Arial" w:cs="Arial"/>
          <w:sz w:val="24"/>
          <w:szCs w:val="24"/>
        </w:rPr>
        <w:t xml:space="preserve">- Обеспечение проведения выборов и референдумов -  350 </w:t>
      </w:r>
      <w:proofErr w:type="spellStart"/>
      <w:r w:rsidRPr="003F6E02">
        <w:rPr>
          <w:rFonts w:ascii="Arial" w:hAnsi="Arial" w:cs="Arial"/>
          <w:sz w:val="24"/>
          <w:szCs w:val="24"/>
        </w:rPr>
        <w:t>т.р</w:t>
      </w:r>
      <w:proofErr w:type="spellEnd"/>
      <w:r w:rsidRPr="003F6E02">
        <w:rPr>
          <w:rFonts w:ascii="Arial" w:hAnsi="Arial" w:cs="Arial"/>
          <w:sz w:val="24"/>
          <w:szCs w:val="24"/>
        </w:rPr>
        <w:t>.</w:t>
      </w:r>
    </w:p>
    <w:p w:rsidR="00262293" w:rsidRDefault="00262293" w:rsidP="00262293">
      <w:pPr>
        <w:spacing w:after="0" w:line="240" w:lineRule="auto"/>
        <w:ind w:firstLine="709"/>
        <w:contextualSpacing/>
        <w:jc w:val="both"/>
        <w:rPr>
          <w:rFonts w:ascii="Arial" w:hAnsi="Arial" w:cs="Arial"/>
          <w:sz w:val="24"/>
          <w:szCs w:val="24"/>
        </w:rPr>
      </w:pPr>
      <w:r w:rsidRPr="003F6E02">
        <w:rPr>
          <w:rFonts w:ascii="Arial" w:hAnsi="Arial" w:cs="Arial"/>
          <w:sz w:val="24"/>
          <w:szCs w:val="24"/>
        </w:rPr>
        <w:t xml:space="preserve">- Культура – 3500 </w:t>
      </w:r>
      <w:proofErr w:type="spellStart"/>
      <w:r w:rsidRPr="003F6E02">
        <w:rPr>
          <w:rFonts w:ascii="Arial" w:hAnsi="Arial" w:cs="Arial"/>
          <w:sz w:val="24"/>
          <w:szCs w:val="24"/>
        </w:rPr>
        <w:t>т.р</w:t>
      </w:r>
      <w:proofErr w:type="spellEnd"/>
      <w:r w:rsidRPr="003F6E02">
        <w:rPr>
          <w:rFonts w:ascii="Arial" w:hAnsi="Arial" w:cs="Arial"/>
          <w:sz w:val="24"/>
          <w:szCs w:val="24"/>
        </w:rPr>
        <w:t>.</w:t>
      </w:r>
    </w:p>
    <w:p w:rsidR="000966D6" w:rsidRPr="00D534BD" w:rsidRDefault="000966D6" w:rsidP="00352118">
      <w:pPr>
        <w:spacing w:after="0" w:line="240" w:lineRule="auto"/>
        <w:ind w:firstLine="709"/>
        <w:contextualSpacing/>
        <w:jc w:val="center"/>
        <w:rPr>
          <w:rFonts w:ascii="Arial" w:hAnsi="Arial" w:cs="Arial"/>
          <w:b/>
          <w:sz w:val="24"/>
          <w:szCs w:val="24"/>
        </w:rPr>
      </w:pPr>
      <w:r w:rsidRPr="00D534BD">
        <w:rPr>
          <w:rFonts w:ascii="Arial" w:hAnsi="Arial" w:cs="Arial"/>
          <w:b/>
          <w:sz w:val="24"/>
          <w:szCs w:val="24"/>
        </w:rPr>
        <w:lastRenderedPageBreak/>
        <w:t>Ремонт дорог в населенных пунктах</w:t>
      </w:r>
      <w:r w:rsidR="0051474F" w:rsidRPr="00D534BD">
        <w:rPr>
          <w:rFonts w:ascii="Arial" w:hAnsi="Arial" w:cs="Arial"/>
          <w:b/>
          <w:sz w:val="24"/>
          <w:szCs w:val="24"/>
        </w:rPr>
        <w:t xml:space="preserve"> поселения</w:t>
      </w:r>
      <w:r w:rsidRPr="00D534BD">
        <w:rPr>
          <w:rFonts w:ascii="Arial" w:hAnsi="Arial" w:cs="Arial"/>
          <w:b/>
          <w:sz w:val="24"/>
          <w:szCs w:val="24"/>
        </w:rPr>
        <w:t>.</w:t>
      </w:r>
    </w:p>
    <w:p w:rsidR="00892F31" w:rsidRPr="00D534BD" w:rsidRDefault="000966D6" w:rsidP="00892F31">
      <w:pPr>
        <w:spacing w:after="0" w:line="240" w:lineRule="auto"/>
        <w:ind w:firstLine="709"/>
        <w:contextualSpacing/>
        <w:jc w:val="both"/>
        <w:rPr>
          <w:rFonts w:ascii="Arial" w:hAnsi="Arial" w:cs="Arial"/>
          <w:sz w:val="24"/>
          <w:szCs w:val="24"/>
        </w:rPr>
      </w:pPr>
      <w:r w:rsidRPr="00D534BD">
        <w:rPr>
          <w:rFonts w:ascii="Arial" w:hAnsi="Arial" w:cs="Arial"/>
          <w:sz w:val="24"/>
          <w:szCs w:val="24"/>
        </w:rPr>
        <w:t xml:space="preserve">Одним из ведущих направлений работы администрации в прошедшем году являлась работа по ремонту уличных дорог. </w:t>
      </w:r>
      <w:r w:rsidR="00892F31" w:rsidRPr="00D534BD">
        <w:rPr>
          <w:rFonts w:ascii="Arial" w:hAnsi="Arial" w:cs="Arial"/>
          <w:sz w:val="24"/>
          <w:szCs w:val="24"/>
        </w:rPr>
        <w:t>За счет средств областных субсидий было о</w:t>
      </w:r>
      <w:r w:rsidRPr="00D534BD">
        <w:rPr>
          <w:rFonts w:ascii="Arial" w:hAnsi="Arial" w:cs="Arial"/>
          <w:sz w:val="24"/>
          <w:szCs w:val="24"/>
        </w:rPr>
        <w:t>тсыпано щебнем</w:t>
      </w:r>
      <w:r w:rsidR="00892F31" w:rsidRPr="00D534BD">
        <w:rPr>
          <w:rFonts w:ascii="Arial" w:hAnsi="Arial" w:cs="Arial"/>
          <w:sz w:val="24"/>
          <w:szCs w:val="24"/>
        </w:rPr>
        <w:t xml:space="preserve"> 2 км 050 м:</w:t>
      </w:r>
      <w:r w:rsidR="0054493C" w:rsidRPr="00D534BD">
        <w:rPr>
          <w:rFonts w:ascii="Arial" w:hAnsi="Arial" w:cs="Arial"/>
          <w:sz w:val="24"/>
          <w:szCs w:val="24"/>
        </w:rPr>
        <w:t xml:space="preserve"> в селе Губарево</w:t>
      </w:r>
      <w:r w:rsidRPr="00D534BD">
        <w:rPr>
          <w:rFonts w:ascii="Arial" w:hAnsi="Arial" w:cs="Arial"/>
          <w:sz w:val="24"/>
          <w:szCs w:val="24"/>
        </w:rPr>
        <w:t xml:space="preserve"> ул.</w:t>
      </w:r>
      <w:r w:rsidR="0054493C" w:rsidRPr="00D534BD">
        <w:t xml:space="preserve"> </w:t>
      </w:r>
      <w:r w:rsidR="0054493C" w:rsidRPr="00D534BD">
        <w:rPr>
          <w:rFonts w:ascii="Arial" w:hAnsi="Arial" w:cs="Arial"/>
          <w:sz w:val="24"/>
          <w:szCs w:val="24"/>
        </w:rPr>
        <w:t>Пушкинская,</w:t>
      </w:r>
      <w:r w:rsidRPr="00D534BD">
        <w:rPr>
          <w:rFonts w:ascii="Arial" w:hAnsi="Arial" w:cs="Arial"/>
          <w:sz w:val="24"/>
          <w:szCs w:val="24"/>
        </w:rPr>
        <w:t xml:space="preserve"> </w:t>
      </w:r>
      <w:r w:rsidR="0054493C" w:rsidRPr="00D534BD">
        <w:rPr>
          <w:rFonts w:ascii="Arial" w:hAnsi="Arial" w:cs="Arial"/>
          <w:sz w:val="24"/>
          <w:szCs w:val="24"/>
        </w:rPr>
        <w:t>протяженностью 40</w:t>
      </w:r>
      <w:r w:rsidRPr="00D534BD">
        <w:rPr>
          <w:rFonts w:ascii="Arial" w:hAnsi="Arial" w:cs="Arial"/>
          <w:sz w:val="24"/>
          <w:szCs w:val="24"/>
        </w:rPr>
        <w:t>0 м</w:t>
      </w:r>
      <w:r w:rsidR="00892F31" w:rsidRPr="00D534BD">
        <w:rPr>
          <w:rFonts w:ascii="Arial" w:hAnsi="Arial" w:cs="Arial"/>
          <w:sz w:val="24"/>
          <w:szCs w:val="24"/>
        </w:rPr>
        <w:t>;</w:t>
      </w:r>
      <w:r w:rsidRPr="00D534BD">
        <w:rPr>
          <w:rFonts w:ascii="Arial" w:hAnsi="Arial" w:cs="Arial"/>
          <w:sz w:val="24"/>
          <w:szCs w:val="24"/>
        </w:rPr>
        <w:t xml:space="preserve"> </w:t>
      </w:r>
      <w:r w:rsidR="0054493C" w:rsidRPr="00D534BD">
        <w:rPr>
          <w:rFonts w:ascii="Arial" w:hAnsi="Arial" w:cs="Arial"/>
          <w:sz w:val="24"/>
          <w:szCs w:val="24"/>
        </w:rPr>
        <w:t>ул. Луговая протяженностью 710 м</w:t>
      </w:r>
      <w:r w:rsidR="00892F31" w:rsidRPr="00D534BD">
        <w:rPr>
          <w:rFonts w:ascii="Arial" w:hAnsi="Arial" w:cs="Arial"/>
          <w:sz w:val="24"/>
          <w:szCs w:val="24"/>
        </w:rPr>
        <w:t>;</w:t>
      </w:r>
      <w:r w:rsidR="0054493C" w:rsidRPr="00D534BD">
        <w:rPr>
          <w:rFonts w:ascii="Arial" w:hAnsi="Arial" w:cs="Arial"/>
          <w:sz w:val="24"/>
          <w:szCs w:val="24"/>
        </w:rPr>
        <w:t xml:space="preserve"> в селе Терновое ул. Заречная протяженностью 190</w:t>
      </w:r>
      <w:r w:rsidR="00892F31" w:rsidRPr="00D534BD">
        <w:rPr>
          <w:rFonts w:ascii="Arial" w:hAnsi="Arial" w:cs="Arial"/>
          <w:sz w:val="24"/>
          <w:szCs w:val="24"/>
        </w:rPr>
        <w:t xml:space="preserve"> м; в селе Гудовка</w:t>
      </w:r>
      <w:r w:rsidR="00892F31" w:rsidRPr="00D534BD">
        <w:t xml:space="preserve"> </w:t>
      </w:r>
      <w:r w:rsidR="00892F31" w:rsidRPr="00D534BD">
        <w:rPr>
          <w:rFonts w:ascii="Arial" w:hAnsi="Arial" w:cs="Arial"/>
          <w:sz w:val="24"/>
          <w:szCs w:val="24"/>
        </w:rPr>
        <w:t xml:space="preserve">ул. М.И. </w:t>
      </w:r>
      <w:proofErr w:type="spellStart"/>
      <w:r w:rsidR="00892F31" w:rsidRPr="00D534BD">
        <w:rPr>
          <w:rFonts w:ascii="Arial" w:hAnsi="Arial" w:cs="Arial"/>
          <w:sz w:val="24"/>
          <w:szCs w:val="24"/>
        </w:rPr>
        <w:t>Лавлинского</w:t>
      </w:r>
      <w:proofErr w:type="spellEnd"/>
      <w:r w:rsidR="00892F31" w:rsidRPr="00D534BD">
        <w:rPr>
          <w:rFonts w:ascii="Arial" w:hAnsi="Arial" w:cs="Arial"/>
          <w:sz w:val="24"/>
          <w:szCs w:val="24"/>
        </w:rPr>
        <w:t>, протяженностью 750 м. За счет средств дорожного фонда было отсыпано щебнем в селе Чудовка ул. Озерная, протяженностью 370 м. Всего в 2022 году было отремонтировано 2 км 420 м дорог.</w:t>
      </w:r>
    </w:p>
    <w:p w:rsidR="000966D6" w:rsidRPr="00D534BD" w:rsidRDefault="009A549B" w:rsidP="00892F31">
      <w:pPr>
        <w:spacing w:after="0" w:line="240" w:lineRule="auto"/>
        <w:ind w:firstLine="709"/>
        <w:contextualSpacing/>
        <w:jc w:val="both"/>
        <w:rPr>
          <w:rFonts w:ascii="Arial" w:hAnsi="Arial" w:cs="Arial"/>
          <w:sz w:val="24"/>
          <w:szCs w:val="24"/>
        </w:rPr>
      </w:pPr>
      <w:r w:rsidRPr="00D534BD">
        <w:rPr>
          <w:rFonts w:ascii="Arial" w:hAnsi="Arial" w:cs="Arial"/>
          <w:sz w:val="24"/>
          <w:szCs w:val="24"/>
        </w:rPr>
        <w:t>В 2022</w:t>
      </w:r>
      <w:r w:rsidR="000966D6" w:rsidRPr="00D534BD">
        <w:rPr>
          <w:rFonts w:ascii="Arial" w:hAnsi="Arial" w:cs="Arial"/>
          <w:sz w:val="24"/>
          <w:szCs w:val="24"/>
        </w:rPr>
        <w:t xml:space="preserve"> году решением сессии Совета народных депутатов запланирована </w:t>
      </w:r>
      <w:r w:rsidRPr="00D534BD">
        <w:rPr>
          <w:rFonts w:ascii="Arial" w:hAnsi="Arial" w:cs="Arial"/>
          <w:sz w:val="24"/>
          <w:szCs w:val="24"/>
        </w:rPr>
        <w:t xml:space="preserve">частичная </w:t>
      </w:r>
      <w:r w:rsidR="000966D6" w:rsidRPr="00D534BD">
        <w:rPr>
          <w:rFonts w:ascii="Arial" w:hAnsi="Arial" w:cs="Arial"/>
          <w:sz w:val="24"/>
          <w:szCs w:val="24"/>
        </w:rPr>
        <w:t xml:space="preserve">отсыпка улиц </w:t>
      </w:r>
      <w:r w:rsidRPr="00D534BD">
        <w:rPr>
          <w:rFonts w:ascii="Arial" w:hAnsi="Arial" w:cs="Arial"/>
          <w:sz w:val="24"/>
          <w:szCs w:val="24"/>
        </w:rPr>
        <w:t>в селе Терновое</w:t>
      </w:r>
      <w:r w:rsidR="000966D6" w:rsidRPr="00D534BD">
        <w:rPr>
          <w:rFonts w:ascii="Arial" w:hAnsi="Arial" w:cs="Arial"/>
          <w:sz w:val="24"/>
          <w:szCs w:val="24"/>
        </w:rPr>
        <w:t xml:space="preserve"> ул. </w:t>
      </w:r>
      <w:r w:rsidRPr="00D534BD">
        <w:rPr>
          <w:rFonts w:ascii="Arial" w:hAnsi="Arial" w:cs="Arial"/>
          <w:sz w:val="24"/>
          <w:szCs w:val="24"/>
        </w:rPr>
        <w:t>Лесная</w:t>
      </w:r>
      <w:r w:rsidR="00BC38DD" w:rsidRPr="00D534BD">
        <w:rPr>
          <w:rFonts w:ascii="Arial" w:hAnsi="Arial" w:cs="Arial"/>
          <w:sz w:val="24"/>
          <w:szCs w:val="24"/>
        </w:rPr>
        <w:t xml:space="preserve"> -</w:t>
      </w:r>
      <w:r w:rsidR="000966D6" w:rsidRPr="00D534BD">
        <w:rPr>
          <w:rFonts w:ascii="Arial" w:hAnsi="Arial" w:cs="Arial"/>
          <w:sz w:val="24"/>
          <w:szCs w:val="24"/>
        </w:rPr>
        <w:t xml:space="preserve"> </w:t>
      </w:r>
      <w:r w:rsidRPr="00D534BD">
        <w:rPr>
          <w:rFonts w:ascii="Arial" w:hAnsi="Arial" w:cs="Arial"/>
          <w:sz w:val="24"/>
          <w:szCs w:val="24"/>
        </w:rPr>
        <w:t>56</w:t>
      </w:r>
      <w:r w:rsidR="000966D6" w:rsidRPr="00D534BD">
        <w:rPr>
          <w:rFonts w:ascii="Arial" w:hAnsi="Arial" w:cs="Arial"/>
          <w:sz w:val="24"/>
          <w:szCs w:val="24"/>
        </w:rPr>
        <w:t>0</w:t>
      </w:r>
      <w:r w:rsidRPr="00D534BD">
        <w:rPr>
          <w:rFonts w:ascii="Arial" w:hAnsi="Arial" w:cs="Arial"/>
          <w:sz w:val="24"/>
          <w:szCs w:val="24"/>
        </w:rPr>
        <w:t xml:space="preserve"> </w:t>
      </w:r>
      <w:r w:rsidR="000966D6" w:rsidRPr="00D534BD">
        <w:rPr>
          <w:rFonts w:ascii="Arial" w:hAnsi="Arial" w:cs="Arial"/>
          <w:sz w:val="24"/>
          <w:szCs w:val="24"/>
        </w:rPr>
        <w:t xml:space="preserve">м, ул. </w:t>
      </w:r>
      <w:r w:rsidRPr="00D534BD">
        <w:rPr>
          <w:rFonts w:ascii="Arial" w:hAnsi="Arial" w:cs="Arial"/>
          <w:sz w:val="24"/>
          <w:szCs w:val="24"/>
        </w:rPr>
        <w:t>Полевая</w:t>
      </w:r>
      <w:r w:rsidR="00BC38DD" w:rsidRPr="00D534BD">
        <w:rPr>
          <w:rFonts w:ascii="Arial" w:hAnsi="Arial" w:cs="Arial"/>
          <w:sz w:val="24"/>
          <w:szCs w:val="24"/>
        </w:rPr>
        <w:t xml:space="preserve"> -</w:t>
      </w:r>
      <w:r w:rsidR="000966D6" w:rsidRPr="00D534BD">
        <w:rPr>
          <w:rFonts w:ascii="Arial" w:hAnsi="Arial" w:cs="Arial"/>
          <w:sz w:val="24"/>
          <w:szCs w:val="24"/>
        </w:rPr>
        <w:t xml:space="preserve"> 300м</w:t>
      </w:r>
      <w:r w:rsidRPr="00D534BD">
        <w:rPr>
          <w:rFonts w:ascii="Arial" w:hAnsi="Arial" w:cs="Arial"/>
          <w:sz w:val="24"/>
          <w:szCs w:val="24"/>
        </w:rPr>
        <w:t>, в селе Гудовка ул. Центральная</w:t>
      </w:r>
      <w:r w:rsidR="00BC38DD" w:rsidRPr="00D534BD">
        <w:rPr>
          <w:rFonts w:ascii="Arial" w:hAnsi="Arial" w:cs="Arial"/>
          <w:sz w:val="24"/>
          <w:szCs w:val="24"/>
        </w:rPr>
        <w:t xml:space="preserve"> -</w:t>
      </w:r>
      <w:r w:rsidRPr="00D534BD">
        <w:rPr>
          <w:rFonts w:ascii="Arial" w:hAnsi="Arial" w:cs="Arial"/>
          <w:sz w:val="24"/>
          <w:szCs w:val="24"/>
        </w:rPr>
        <w:t xml:space="preserve">  300 </w:t>
      </w:r>
      <w:r w:rsidR="003E247D" w:rsidRPr="00D534BD">
        <w:rPr>
          <w:rFonts w:ascii="Arial" w:hAnsi="Arial" w:cs="Arial"/>
          <w:sz w:val="24"/>
          <w:szCs w:val="24"/>
        </w:rPr>
        <w:t>м,</w:t>
      </w:r>
      <w:r w:rsidRPr="00D534BD">
        <w:rPr>
          <w:rFonts w:ascii="Arial" w:hAnsi="Arial" w:cs="Arial"/>
          <w:sz w:val="24"/>
          <w:szCs w:val="24"/>
        </w:rPr>
        <w:t xml:space="preserve"> в селе Богоявленка </w:t>
      </w:r>
      <w:r w:rsidR="00BC38DD" w:rsidRPr="00D534BD">
        <w:rPr>
          <w:rFonts w:ascii="Arial" w:hAnsi="Arial" w:cs="Arial"/>
          <w:sz w:val="24"/>
          <w:szCs w:val="24"/>
        </w:rPr>
        <w:t xml:space="preserve">ул. </w:t>
      </w:r>
      <w:proofErr w:type="spellStart"/>
      <w:r w:rsidR="00BC38DD" w:rsidRPr="00D534BD">
        <w:rPr>
          <w:rFonts w:ascii="Arial" w:hAnsi="Arial" w:cs="Arial"/>
          <w:sz w:val="24"/>
          <w:szCs w:val="24"/>
        </w:rPr>
        <w:t>Прудная</w:t>
      </w:r>
      <w:proofErr w:type="spellEnd"/>
      <w:r w:rsidR="00BC38DD" w:rsidRPr="00D534BD">
        <w:rPr>
          <w:rFonts w:ascii="Arial" w:hAnsi="Arial" w:cs="Arial"/>
          <w:sz w:val="24"/>
          <w:szCs w:val="24"/>
        </w:rPr>
        <w:t xml:space="preserve"> – 300 м</w:t>
      </w:r>
      <w:r w:rsidR="000966D6" w:rsidRPr="00D534BD">
        <w:rPr>
          <w:rFonts w:ascii="Arial" w:hAnsi="Arial" w:cs="Arial"/>
          <w:sz w:val="24"/>
          <w:szCs w:val="24"/>
        </w:rPr>
        <w:t>.</w:t>
      </w:r>
    </w:p>
    <w:p w:rsidR="009A0A52" w:rsidRDefault="009A0A52" w:rsidP="00364B56">
      <w:pPr>
        <w:pStyle w:val="a6"/>
        <w:spacing w:before="0" w:beforeAutospacing="0" w:after="0" w:afterAutospacing="0"/>
        <w:ind w:firstLine="709"/>
        <w:contextualSpacing/>
        <w:jc w:val="both"/>
        <w:rPr>
          <w:rFonts w:ascii="Arial" w:hAnsi="Arial" w:cs="Arial"/>
        </w:rPr>
      </w:pPr>
      <w:r w:rsidRPr="00D534BD">
        <w:rPr>
          <w:rFonts w:ascii="Arial" w:hAnsi="Arial" w:cs="Arial"/>
        </w:rPr>
        <w:t xml:space="preserve">В 2022 году администрация приняла участие </w:t>
      </w:r>
      <w:r w:rsidR="007448E1" w:rsidRPr="00D534BD">
        <w:rPr>
          <w:rFonts w:ascii="Arial" w:hAnsi="Arial" w:cs="Arial"/>
        </w:rPr>
        <w:t>в к</w:t>
      </w:r>
      <w:r w:rsidRPr="00D534BD">
        <w:rPr>
          <w:rFonts w:ascii="Arial" w:hAnsi="Arial" w:cs="Arial"/>
        </w:rPr>
        <w:t>онкурс</w:t>
      </w:r>
      <w:r w:rsidR="007448E1" w:rsidRPr="00D534BD">
        <w:rPr>
          <w:rFonts w:ascii="Arial" w:hAnsi="Arial" w:cs="Arial"/>
        </w:rPr>
        <w:t>е</w:t>
      </w:r>
      <w:r w:rsidRPr="00D534BD">
        <w:rPr>
          <w:rFonts w:ascii="Arial" w:hAnsi="Arial" w:cs="Arial"/>
        </w:rPr>
        <w:t xml:space="preserve"> по отбору проектов по поддержке местных инициатив на территории муниципальных образований Воронежской области в рамках развития инициативного бюджетирования. </w:t>
      </w:r>
      <w:r w:rsidR="00FB4BA8" w:rsidRPr="00D534BD">
        <w:rPr>
          <w:rFonts w:ascii="Arial" w:hAnsi="Arial" w:cs="Arial"/>
        </w:rPr>
        <w:t>По итогам конкурса Губарёвское сельское поселение в</w:t>
      </w:r>
      <w:r w:rsidRPr="00D534BD">
        <w:rPr>
          <w:rFonts w:ascii="Arial" w:hAnsi="Arial" w:cs="Arial"/>
        </w:rPr>
        <w:t>ыиграл</w:t>
      </w:r>
      <w:r w:rsidR="00FB4BA8" w:rsidRPr="00D534BD">
        <w:rPr>
          <w:rFonts w:ascii="Arial" w:hAnsi="Arial" w:cs="Arial"/>
        </w:rPr>
        <w:t>о</w:t>
      </w:r>
      <w:r w:rsidRPr="00D534BD">
        <w:rPr>
          <w:rFonts w:ascii="Arial" w:hAnsi="Arial" w:cs="Arial"/>
        </w:rPr>
        <w:t xml:space="preserve"> в конкурсе и получил</w:t>
      </w:r>
      <w:r w:rsidR="00FB4BA8" w:rsidRPr="00D534BD">
        <w:rPr>
          <w:rFonts w:ascii="Arial" w:hAnsi="Arial" w:cs="Arial"/>
        </w:rPr>
        <w:t>о</w:t>
      </w:r>
      <w:r w:rsidRPr="00D534BD">
        <w:rPr>
          <w:rFonts w:ascii="Arial" w:hAnsi="Arial" w:cs="Arial"/>
        </w:rPr>
        <w:t xml:space="preserve"> финансирование на ремонт улиц Заречная и Терновская в селе Терновое в 2023 году.</w:t>
      </w:r>
    </w:p>
    <w:p w:rsidR="00910F00" w:rsidRDefault="00910F00" w:rsidP="00364B56">
      <w:pPr>
        <w:pStyle w:val="a6"/>
        <w:spacing w:before="0" w:beforeAutospacing="0" w:after="0" w:afterAutospacing="0"/>
        <w:ind w:firstLine="709"/>
        <w:contextualSpacing/>
        <w:jc w:val="both"/>
        <w:rPr>
          <w:rFonts w:ascii="Arial" w:hAnsi="Arial" w:cs="Arial"/>
        </w:rPr>
      </w:pPr>
    </w:p>
    <w:tbl>
      <w:tblPr>
        <w:tblStyle w:val="a8"/>
        <w:tblW w:w="0" w:type="auto"/>
        <w:tblLook w:val="04A0" w:firstRow="1" w:lastRow="0" w:firstColumn="1" w:lastColumn="0" w:noHBand="0" w:noVBand="1"/>
      </w:tblPr>
      <w:tblGrid>
        <w:gridCol w:w="4618"/>
        <w:gridCol w:w="1518"/>
        <w:gridCol w:w="1926"/>
        <w:gridCol w:w="1518"/>
      </w:tblGrid>
      <w:tr w:rsidR="00CC4545" w:rsidRPr="00CC4545" w:rsidTr="00CC4545">
        <w:trPr>
          <w:trHeight w:val="208"/>
        </w:trPr>
        <w:tc>
          <w:tcPr>
            <w:tcW w:w="4618" w:type="dxa"/>
            <w:noWrap/>
            <w:hideMark/>
          </w:tcPr>
          <w:p w:rsidR="00CC4545" w:rsidRPr="00CC4545" w:rsidRDefault="00CC4545" w:rsidP="00CC4545">
            <w:pPr>
              <w:pStyle w:val="a6"/>
              <w:spacing w:after="0"/>
              <w:contextualSpacing/>
              <w:jc w:val="both"/>
              <w:rPr>
                <w:rFonts w:ascii="Arial" w:hAnsi="Arial" w:cs="Arial"/>
              </w:rPr>
            </w:pPr>
          </w:p>
        </w:tc>
        <w:tc>
          <w:tcPr>
            <w:tcW w:w="1518" w:type="dxa"/>
            <w:noWrap/>
            <w:hideMark/>
          </w:tcPr>
          <w:p w:rsidR="00CC4545" w:rsidRPr="00CC4545" w:rsidRDefault="00CC4545" w:rsidP="00CC4545">
            <w:pPr>
              <w:pStyle w:val="a6"/>
              <w:spacing w:after="0"/>
              <w:contextualSpacing/>
              <w:jc w:val="both"/>
              <w:rPr>
                <w:rFonts w:ascii="Arial" w:hAnsi="Arial" w:cs="Arial"/>
              </w:rPr>
            </w:pPr>
            <w:r w:rsidRPr="00CC4545">
              <w:rPr>
                <w:rFonts w:ascii="Arial" w:hAnsi="Arial" w:cs="Arial"/>
              </w:rPr>
              <w:t>2021 год</w:t>
            </w:r>
          </w:p>
        </w:tc>
        <w:tc>
          <w:tcPr>
            <w:tcW w:w="1926" w:type="dxa"/>
            <w:noWrap/>
            <w:hideMark/>
          </w:tcPr>
          <w:p w:rsidR="00CC4545" w:rsidRPr="00CC4545" w:rsidRDefault="00CC4545" w:rsidP="00CC4545">
            <w:pPr>
              <w:pStyle w:val="a6"/>
              <w:spacing w:after="0"/>
              <w:contextualSpacing/>
              <w:jc w:val="both"/>
              <w:rPr>
                <w:rFonts w:ascii="Arial" w:hAnsi="Arial" w:cs="Arial"/>
              </w:rPr>
            </w:pPr>
            <w:r w:rsidRPr="00CC4545">
              <w:rPr>
                <w:rFonts w:ascii="Arial" w:hAnsi="Arial" w:cs="Arial"/>
              </w:rPr>
              <w:t>2022 год</w:t>
            </w:r>
          </w:p>
        </w:tc>
        <w:tc>
          <w:tcPr>
            <w:tcW w:w="1518" w:type="dxa"/>
            <w:noWrap/>
            <w:hideMark/>
          </w:tcPr>
          <w:p w:rsidR="00CC4545" w:rsidRPr="00CC4545" w:rsidRDefault="00CC4545" w:rsidP="00CC4545">
            <w:pPr>
              <w:pStyle w:val="a6"/>
              <w:spacing w:after="0"/>
              <w:contextualSpacing/>
              <w:jc w:val="both"/>
              <w:rPr>
                <w:rFonts w:ascii="Arial" w:hAnsi="Arial" w:cs="Arial"/>
              </w:rPr>
            </w:pPr>
            <w:r w:rsidRPr="00CC4545">
              <w:rPr>
                <w:rFonts w:ascii="Arial" w:hAnsi="Arial" w:cs="Arial"/>
              </w:rPr>
              <w:t>2023 год</w:t>
            </w:r>
          </w:p>
        </w:tc>
      </w:tr>
      <w:tr w:rsidR="00CC4545" w:rsidRPr="00CC4545" w:rsidTr="00CC4545">
        <w:trPr>
          <w:trHeight w:val="208"/>
        </w:trPr>
        <w:tc>
          <w:tcPr>
            <w:tcW w:w="4618" w:type="dxa"/>
            <w:noWrap/>
            <w:hideMark/>
          </w:tcPr>
          <w:p w:rsidR="00CC4545" w:rsidRPr="00CC4545" w:rsidRDefault="00CC4545" w:rsidP="00CC4545">
            <w:pPr>
              <w:pStyle w:val="a6"/>
              <w:spacing w:after="0"/>
              <w:contextualSpacing/>
              <w:jc w:val="both"/>
              <w:rPr>
                <w:rFonts w:ascii="Arial" w:hAnsi="Arial" w:cs="Arial"/>
              </w:rPr>
            </w:pPr>
            <w:r w:rsidRPr="00CC4545">
              <w:rPr>
                <w:rFonts w:ascii="Arial" w:hAnsi="Arial" w:cs="Arial"/>
              </w:rPr>
              <w:t>Финансирование дорожный фонд</w:t>
            </w:r>
          </w:p>
        </w:tc>
        <w:tc>
          <w:tcPr>
            <w:tcW w:w="1518" w:type="dxa"/>
            <w:noWrap/>
            <w:hideMark/>
          </w:tcPr>
          <w:p w:rsidR="00CC4545" w:rsidRPr="00CC4545" w:rsidRDefault="00CC4545" w:rsidP="00CC4545">
            <w:pPr>
              <w:pStyle w:val="a6"/>
              <w:spacing w:after="0"/>
              <w:contextualSpacing/>
              <w:jc w:val="both"/>
              <w:rPr>
                <w:rFonts w:ascii="Arial" w:hAnsi="Arial" w:cs="Arial"/>
              </w:rPr>
            </w:pPr>
            <w:r w:rsidRPr="00CC4545">
              <w:rPr>
                <w:rFonts w:ascii="Arial" w:hAnsi="Arial" w:cs="Arial"/>
              </w:rPr>
              <w:t>1275,1</w:t>
            </w:r>
          </w:p>
        </w:tc>
        <w:tc>
          <w:tcPr>
            <w:tcW w:w="1926" w:type="dxa"/>
            <w:noWrap/>
            <w:hideMark/>
          </w:tcPr>
          <w:p w:rsidR="00CC4545" w:rsidRPr="00CC4545" w:rsidRDefault="00CC4545" w:rsidP="00CC4545">
            <w:pPr>
              <w:pStyle w:val="a6"/>
              <w:spacing w:after="0"/>
              <w:contextualSpacing/>
              <w:jc w:val="both"/>
              <w:rPr>
                <w:rFonts w:ascii="Arial" w:hAnsi="Arial" w:cs="Arial"/>
              </w:rPr>
            </w:pPr>
            <w:r w:rsidRPr="00CC4545">
              <w:rPr>
                <w:rFonts w:ascii="Arial" w:hAnsi="Arial" w:cs="Arial"/>
              </w:rPr>
              <w:t>1933,646</w:t>
            </w:r>
          </w:p>
        </w:tc>
        <w:tc>
          <w:tcPr>
            <w:tcW w:w="1518" w:type="dxa"/>
            <w:noWrap/>
            <w:hideMark/>
          </w:tcPr>
          <w:p w:rsidR="00CC4545" w:rsidRPr="00CC4545" w:rsidRDefault="00CC4545" w:rsidP="00CC4545">
            <w:pPr>
              <w:pStyle w:val="a6"/>
              <w:spacing w:after="0"/>
              <w:contextualSpacing/>
              <w:jc w:val="both"/>
              <w:rPr>
                <w:rFonts w:ascii="Arial" w:hAnsi="Arial" w:cs="Arial"/>
              </w:rPr>
            </w:pPr>
            <w:r w:rsidRPr="00CC4545">
              <w:rPr>
                <w:rFonts w:ascii="Arial" w:hAnsi="Arial" w:cs="Arial"/>
              </w:rPr>
              <w:t>2000</w:t>
            </w:r>
          </w:p>
        </w:tc>
      </w:tr>
      <w:tr w:rsidR="00CC4545" w:rsidRPr="00CC4545" w:rsidTr="00CC4545">
        <w:trPr>
          <w:trHeight w:val="208"/>
        </w:trPr>
        <w:tc>
          <w:tcPr>
            <w:tcW w:w="4618" w:type="dxa"/>
            <w:noWrap/>
            <w:hideMark/>
          </w:tcPr>
          <w:p w:rsidR="00CC4545" w:rsidRPr="00CC4545" w:rsidRDefault="00CC4545" w:rsidP="00CC4545">
            <w:pPr>
              <w:pStyle w:val="a6"/>
              <w:spacing w:after="0"/>
              <w:contextualSpacing/>
              <w:jc w:val="both"/>
              <w:rPr>
                <w:rFonts w:ascii="Arial" w:hAnsi="Arial" w:cs="Arial"/>
              </w:rPr>
            </w:pPr>
            <w:r w:rsidRPr="00CC4545">
              <w:rPr>
                <w:rFonts w:ascii="Arial" w:hAnsi="Arial" w:cs="Arial"/>
              </w:rPr>
              <w:t>финансирование областное финансирование</w:t>
            </w:r>
          </w:p>
        </w:tc>
        <w:tc>
          <w:tcPr>
            <w:tcW w:w="1518" w:type="dxa"/>
            <w:noWrap/>
            <w:hideMark/>
          </w:tcPr>
          <w:p w:rsidR="00CC4545" w:rsidRPr="00CC4545" w:rsidRDefault="00CC4545" w:rsidP="00CC4545">
            <w:pPr>
              <w:pStyle w:val="a6"/>
              <w:spacing w:after="0"/>
              <w:contextualSpacing/>
              <w:jc w:val="both"/>
              <w:rPr>
                <w:rFonts w:ascii="Arial" w:hAnsi="Arial" w:cs="Arial"/>
              </w:rPr>
            </w:pPr>
            <w:r w:rsidRPr="00CC4545">
              <w:rPr>
                <w:rFonts w:ascii="Arial" w:hAnsi="Arial" w:cs="Arial"/>
              </w:rPr>
              <w:t>3451,7</w:t>
            </w:r>
          </w:p>
        </w:tc>
        <w:tc>
          <w:tcPr>
            <w:tcW w:w="1926" w:type="dxa"/>
            <w:noWrap/>
            <w:hideMark/>
          </w:tcPr>
          <w:p w:rsidR="00CC4545" w:rsidRPr="00CC4545" w:rsidRDefault="00CC4545" w:rsidP="00CC4545">
            <w:pPr>
              <w:pStyle w:val="a6"/>
              <w:spacing w:after="0"/>
              <w:contextualSpacing/>
              <w:jc w:val="both"/>
              <w:rPr>
                <w:rFonts w:ascii="Arial" w:hAnsi="Arial" w:cs="Arial"/>
              </w:rPr>
            </w:pPr>
            <w:r w:rsidRPr="00CC4545">
              <w:rPr>
                <w:rFonts w:ascii="Arial" w:hAnsi="Arial" w:cs="Arial"/>
              </w:rPr>
              <w:t>5648,558</w:t>
            </w:r>
          </w:p>
        </w:tc>
        <w:tc>
          <w:tcPr>
            <w:tcW w:w="1518" w:type="dxa"/>
            <w:noWrap/>
            <w:hideMark/>
          </w:tcPr>
          <w:p w:rsidR="00CC4545" w:rsidRPr="00CC4545" w:rsidRDefault="00CC4545" w:rsidP="00CC4545">
            <w:pPr>
              <w:pStyle w:val="a6"/>
              <w:spacing w:after="0"/>
              <w:contextualSpacing/>
              <w:jc w:val="both"/>
              <w:rPr>
                <w:rFonts w:ascii="Arial" w:hAnsi="Arial" w:cs="Arial"/>
              </w:rPr>
            </w:pPr>
            <w:r w:rsidRPr="00CC4545">
              <w:rPr>
                <w:rFonts w:ascii="Arial" w:hAnsi="Arial" w:cs="Arial"/>
              </w:rPr>
              <w:t>6132,2</w:t>
            </w:r>
          </w:p>
        </w:tc>
      </w:tr>
      <w:tr w:rsidR="00CC4545" w:rsidRPr="00CC4545" w:rsidTr="00CC4545">
        <w:trPr>
          <w:trHeight w:val="208"/>
        </w:trPr>
        <w:tc>
          <w:tcPr>
            <w:tcW w:w="4618" w:type="dxa"/>
            <w:noWrap/>
            <w:hideMark/>
          </w:tcPr>
          <w:p w:rsidR="00CC4545" w:rsidRPr="00CC4545" w:rsidRDefault="00CC4545" w:rsidP="00CC4545">
            <w:pPr>
              <w:pStyle w:val="a6"/>
              <w:spacing w:after="0"/>
              <w:contextualSpacing/>
              <w:jc w:val="both"/>
              <w:rPr>
                <w:rFonts w:ascii="Arial" w:hAnsi="Arial" w:cs="Arial"/>
              </w:rPr>
            </w:pPr>
            <w:r w:rsidRPr="00CC4545">
              <w:rPr>
                <w:rFonts w:ascii="Arial" w:hAnsi="Arial" w:cs="Arial"/>
              </w:rPr>
              <w:t>протяженность дорожный фонд</w:t>
            </w:r>
          </w:p>
        </w:tc>
        <w:tc>
          <w:tcPr>
            <w:tcW w:w="1518" w:type="dxa"/>
            <w:noWrap/>
            <w:hideMark/>
          </w:tcPr>
          <w:p w:rsidR="00CC4545" w:rsidRPr="00CC4545" w:rsidRDefault="00CC4545" w:rsidP="00CC4545">
            <w:pPr>
              <w:pStyle w:val="a6"/>
              <w:spacing w:after="0"/>
              <w:contextualSpacing/>
              <w:jc w:val="both"/>
              <w:rPr>
                <w:rFonts w:ascii="Arial" w:hAnsi="Arial" w:cs="Arial"/>
              </w:rPr>
            </w:pPr>
            <w:r w:rsidRPr="00CC4545">
              <w:rPr>
                <w:rFonts w:ascii="Arial" w:hAnsi="Arial" w:cs="Arial"/>
              </w:rPr>
              <w:t>430</w:t>
            </w:r>
          </w:p>
        </w:tc>
        <w:tc>
          <w:tcPr>
            <w:tcW w:w="1926" w:type="dxa"/>
            <w:noWrap/>
            <w:hideMark/>
          </w:tcPr>
          <w:p w:rsidR="00CC4545" w:rsidRPr="00CC4545" w:rsidRDefault="00CC4545" w:rsidP="00CC4545">
            <w:pPr>
              <w:pStyle w:val="a6"/>
              <w:spacing w:after="0"/>
              <w:contextualSpacing/>
              <w:jc w:val="both"/>
              <w:rPr>
                <w:rFonts w:ascii="Arial" w:hAnsi="Arial" w:cs="Arial"/>
              </w:rPr>
            </w:pPr>
            <w:r w:rsidRPr="00CC4545">
              <w:rPr>
                <w:rFonts w:ascii="Arial" w:hAnsi="Arial" w:cs="Arial"/>
              </w:rPr>
              <w:t>370</w:t>
            </w:r>
          </w:p>
        </w:tc>
        <w:tc>
          <w:tcPr>
            <w:tcW w:w="1518" w:type="dxa"/>
            <w:noWrap/>
            <w:hideMark/>
          </w:tcPr>
          <w:p w:rsidR="00CC4545" w:rsidRPr="00CC4545" w:rsidRDefault="00CC4545" w:rsidP="00CC4545">
            <w:pPr>
              <w:pStyle w:val="a6"/>
              <w:spacing w:after="0"/>
              <w:contextualSpacing/>
              <w:jc w:val="both"/>
              <w:rPr>
                <w:rFonts w:ascii="Arial" w:hAnsi="Arial" w:cs="Arial"/>
              </w:rPr>
            </w:pPr>
            <w:r w:rsidRPr="00CC4545">
              <w:rPr>
                <w:rFonts w:ascii="Arial" w:hAnsi="Arial" w:cs="Arial"/>
              </w:rPr>
              <w:t>300</w:t>
            </w:r>
          </w:p>
        </w:tc>
      </w:tr>
      <w:tr w:rsidR="00CC4545" w:rsidRPr="00CC4545" w:rsidTr="00CC4545">
        <w:trPr>
          <w:trHeight w:val="208"/>
        </w:trPr>
        <w:tc>
          <w:tcPr>
            <w:tcW w:w="4618" w:type="dxa"/>
            <w:noWrap/>
            <w:hideMark/>
          </w:tcPr>
          <w:p w:rsidR="00CC4545" w:rsidRPr="00CC4545" w:rsidRDefault="00CC4545" w:rsidP="00CC4545">
            <w:pPr>
              <w:pStyle w:val="a6"/>
              <w:spacing w:after="0"/>
              <w:contextualSpacing/>
              <w:jc w:val="both"/>
              <w:rPr>
                <w:rFonts w:ascii="Arial" w:hAnsi="Arial" w:cs="Arial"/>
              </w:rPr>
            </w:pPr>
            <w:r w:rsidRPr="00CC4545">
              <w:rPr>
                <w:rFonts w:ascii="Arial" w:hAnsi="Arial" w:cs="Arial"/>
              </w:rPr>
              <w:t>протяженность областное финансирование</w:t>
            </w:r>
          </w:p>
        </w:tc>
        <w:tc>
          <w:tcPr>
            <w:tcW w:w="1518" w:type="dxa"/>
            <w:noWrap/>
            <w:hideMark/>
          </w:tcPr>
          <w:p w:rsidR="00CC4545" w:rsidRPr="00CC4545" w:rsidRDefault="00CC4545" w:rsidP="00CC4545">
            <w:pPr>
              <w:pStyle w:val="a6"/>
              <w:spacing w:after="0"/>
              <w:contextualSpacing/>
              <w:jc w:val="both"/>
              <w:rPr>
                <w:rFonts w:ascii="Arial" w:hAnsi="Arial" w:cs="Arial"/>
              </w:rPr>
            </w:pPr>
            <w:r w:rsidRPr="00CC4545">
              <w:rPr>
                <w:rFonts w:ascii="Arial" w:hAnsi="Arial" w:cs="Arial"/>
              </w:rPr>
              <w:t>2735</w:t>
            </w:r>
          </w:p>
        </w:tc>
        <w:tc>
          <w:tcPr>
            <w:tcW w:w="1926" w:type="dxa"/>
            <w:noWrap/>
            <w:hideMark/>
          </w:tcPr>
          <w:p w:rsidR="00CC4545" w:rsidRPr="00CC4545" w:rsidRDefault="00CC4545" w:rsidP="00CC4545">
            <w:pPr>
              <w:pStyle w:val="a6"/>
              <w:spacing w:after="0"/>
              <w:contextualSpacing/>
              <w:jc w:val="both"/>
              <w:rPr>
                <w:rFonts w:ascii="Arial" w:hAnsi="Arial" w:cs="Arial"/>
              </w:rPr>
            </w:pPr>
            <w:r w:rsidRPr="00CC4545">
              <w:rPr>
                <w:rFonts w:ascii="Arial" w:hAnsi="Arial" w:cs="Arial"/>
              </w:rPr>
              <w:t>2050</w:t>
            </w:r>
          </w:p>
        </w:tc>
        <w:tc>
          <w:tcPr>
            <w:tcW w:w="1518" w:type="dxa"/>
            <w:noWrap/>
            <w:hideMark/>
          </w:tcPr>
          <w:p w:rsidR="00CC4545" w:rsidRPr="00CC4545" w:rsidRDefault="00CC4545" w:rsidP="00CC4545">
            <w:pPr>
              <w:pStyle w:val="a6"/>
              <w:spacing w:after="0"/>
              <w:contextualSpacing/>
              <w:jc w:val="both"/>
              <w:rPr>
                <w:rFonts w:ascii="Arial" w:hAnsi="Arial" w:cs="Arial"/>
              </w:rPr>
            </w:pPr>
            <w:r w:rsidRPr="00CC4545">
              <w:rPr>
                <w:rFonts w:ascii="Arial" w:hAnsi="Arial" w:cs="Arial"/>
              </w:rPr>
              <w:t>2460</w:t>
            </w:r>
          </w:p>
        </w:tc>
      </w:tr>
    </w:tbl>
    <w:p w:rsidR="009873CA" w:rsidRPr="008108FB" w:rsidRDefault="009873CA" w:rsidP="009873CA">
      <w:pPr>
        <w:spacing w:after="0" w:line="240" w:lineRule="auto"/>
        <w:ind w:firstLine="709"/>
        <w:contextualSpacing/>
        <w:jc w:val="center"/>
        <w:rPr>
          <w:rFonts w:ascii="Arial" w:hAnsi="Arial" w:cs="Arial"/>
          <w:b/>
          <w:sz w:val="24"/>
          <w:szCs w:val="24"/>
        </w:rPr>
      </w:pPr>
      <w:r w:rsidRPr="008108FB">
        <w:rPr>
          <w:rFonts w:ascii="Arial" w:hAnsi="Arial" w:cs="Arial"/>
          <w:b/>
          <w:sz w:val="24"/>
          <w:szCs w:val="24"/>
        </w:rPr>
        <w:t>БЛАГОУСТРОЙСТВО И САНИТАРНЫЙ ПОРЯДОК</w:t>
      </w:r>
    </w:p>
    <w:p w:rsidR="009873CA" w:rsidRDefault="009873CA" w:rsidP="009873CA">
      <w:pPr>
        <w:shd w:val="clear" w:color="auto" w:fill="FFFFFF"/>
        <w:spacing w:after="0" w:line="240" w:lineRule="auto"/>
        <w:ind w:firstLine="709"/>
        <w:contextualSpacing/>
        <w:jc w:val="both"/>
        <w:rPr>
          <w:rFonts w:ascii="Arial" w:hAnsi="Arial" w:cs="Arial"/>
          <w:color w:val="212121"/>
          <w:sz w:val="24"/>
          <w:szCs w:val="24"/>
          <w:shd w:val="clear" w:color="auto" w:fill="FFFFFF"/>
        </w:rPr>
      </w:pPr>
      <w:r w:rsidRPr="00D534BD">
        <w:rPr>
          <w:rFonts w:ascii="Arial" w:hAnsi="Arial" w:cs="Arial"/>
          <w:color w:val="212121"/>
          <w:sz w:val="24"/>
          <w:szCs w:val="24"/>
          <w:shd w:val="clear" w:color="auto" w:fill="FFFFFF"/>
        </w:rPr>
        <w:t>Одним из направлений деятельности администрации сельского поселения являются вопросы санитарного состояния и благоустройства населенных пунктов. В течение весенне-летнего и осеннего периода регулярно проводился покос внутри поселковых дорог. В рамках месячника по благоустройству прошли субботники по наведению чистоты и порядка, так же произведена уборка кладбищ, территории учреждений и организаций, воинских мемориалов и детских площадок. </w:t>
      </w:r>
    </w:p>
    <w:p w:rsidR="009873CA" w:rsidRPr="00D534BD" w:rsidRDefault="009873CA" w:rsidP="009873CA">
      <w:pPr>
        <w:shd w:val="clear" w:color="auto" w:fill="FFFFFF"/>
        <w:spacing w:after="0" w:line="240" w:lineRule="auto"/>
        <w:ind w:firstLine="709"/>
        <w:contextualSpacing/>
        <w:jc w:val="both"/>
        <w:rPr>
          <w:rFonts w:ascii="Arial" w:hAnsi="Arial" w:cs="Arial"/>
          <w:color w:val="212121"/>
          <w:sz w:val="24"/>
          <w:szCs w:val="24"/>
        </w:rPr>
      </w:pPr>
      <w:r w:rsidRPr="00D534BD">
        <w:rPr>
          <w:rFonts w:ascii="Arial" w:hAnsi="Arial" w:cs="Arial"/>
          <w:color w:val="212121"/>
          <w:sz w:val="24"/>
          <w:szCs w:val="24"/>
          <w:shd w:val="clear" w:color="auto" w:fill="FFFFFF"/>
        </w:rPr>
        <w:t>В 2022 году закончили реконструкцию воинского захоронения № 293 в селе Губарёво, была произведена частичная замена тротуарной плитки, были установлены новые гранитные стелы с гравировкой списка захороненных воинов, так же была установлена новая скульптура.</w:t>
      </w:r>
    </w:p>
    <w:p w:rsidR="009873CA" w:rsidRPr="00D534BD" w:rsidRDefault="009873CA" w:rsidP="009873CA">
      <w:pPr>
        <w:spacing w:after="0" w:line="240" w:lineRule="auto"/>
        <w:ind w:firstLine="709"/>
        <w:contextualSpacing/>
        <w:jc w:val="both"/>
        <w:rPr>
          <w:rFonts w:ascii="Arial" w:hAnsi="Arial" w:cs="Arial"/>
          <w:color w:val="212121"/>
          <w:sz w:val="24"/>
          <w:szCs w:val="24"/>
          <w:shd w:val="clear" w:color="auto" w:fill="FFFFFF"/>
        </w:rPr>
      </w:pPr>
      <w:r w:rsidRPr="00D534BD">
        <w:rPr>
          <w:rFonts w:ascii="Arial" w:hAnsi="Arial" w:cs="Arial"/>
          <w:color w:val="212121"/>
          <w:sz w:val="24"/>
          <w:szCs w:val="24"/>
          <w:shd w:val="clear" w:color="auto" w:fill="FFFFFF"/>
        </w:rPr>
        <w:t xml:space="preserve">В 2022 году провели работу по опиловке деревьев на кладбище в селе Губарёво, так же производилась </w:t>
      </w:r>
      <w:r w:rsidRPr="00D534BD">
        <w:rPr>
          <w:rFonts w:ascii="Arial" w:hAnsi="Arial" w:cs="Arial"/>
          <w:sz w:val="24"/>
          <w:szCs w:val="24"/>
        </w:rPr>
        <w:t>обрезка крон деревьев над линиями электропередач в Губарёво по ул. Вислевского и пер. Вислевского.</w:t>
      </w:r>
    </w:p>
    <w:p w:rsidR="009873CA" w:rsidRPr="00D534BD" w:rsidRDefault="009873CA" w:rsidP="009873CA">
      <w:pPr>
        <w:spacing w:after="0" w:line="240" w:lineRule="auto"/>
        <w:ind w:firstLine="709"/>
        <w:contextualSpacing/>
        <w:jc w:val="both"/>
        <w:rPr>
          <w:rFonts w:ascii="Arial" w:hAnsi="Arial" w:cs="Arial"/>
          <w:sz w:val="24"/>
          <w:szCs w:val="24"/>
        </w:rPr>
      </w:pPr>
      <w:r w:rsidRPr="00D534BD">
        <w:rPr>
          <w:rFonts w:ascii="Arial" w:hAnsi="Arial" w:cs="Arial"/>
          <w:color w:val="212121"/>
          <w:sz w:val="24"/>
          <w:szCs w:val="24"/>
          <w:shd w:val="clear" w:color="auto" w:fill="FFFFFF"/>
        </w:rPr>
        <w:t>Е</w:t>
      </w:r>
      <w:r w:rsidRPr="00D534BD">
        <w:rPr>
          <w:rFonts w:ascii="Arial" w:hAnsi="Arial" w:cs="Arial"/>
          <w:sz w:val="24"/>
          <w:szCs w:val="24"/>
        </w:rPr>
        <w:t>женедельной убирается мусор на территории поселения, вывоз которого осуществляет ООО «Экотехнологии»</w:t>
      </w:r>
      <w:r w:rsidRPr="00D534BD">
        <w:rPr>
          <w:rFonts w:ascii="Arial" w:hAnsi="Arial" w:cs="Arial"/>
          <w:color w:val="212121"/>
          <w:sz w:val="24"/>
          <w:szCs w:val="24"/>
          <w:shd w:val="clear" w:color="auto" w:fill="FFFFFF"/>
        </w:rPr>
        <w:t>, были </w:t>
      </w:r>
      <w:r w:rsidRPr="00D534BD">
        <w:rPr>
          <w:rFonts w:ascii="Arial" w:hAnsi="Arial" w:cs="Arial"/>
          <w:bCs/>
          <w:color w:val="212121"/>
          <w:sz w:val="24"/>
          <w:szCs w:val="24"/>
          <w:shd w:val="clear" w:color="auto" w:fill="FFFFFF"/>
        </w:rPr>
        <w:t>заменены 2 контейнера ТБО на 8 куб. м в селе Губарёво и 1 контейнер ТБО на 0,75 куб. м в селе Гудовка.</w:t>
      </w:r>
    </w:p>
    <w:p w:rsidR="009873CA" w:rsidRPr="00D534BD" w:rsidRDefault="009873CA" w:rsidP="009873CA">
      <w:pPr>
        <w:spacing w:after="0" w:line="240" w:lineRule="auto"/>
        <w:ind w:firstLine="709"/>
        <w:contextualSpacing/>
        <w:jc w:val="both"/>
        <w:rPr>
          <w:rFonts w:ascii="Arial" w:hAnsi="Arial" w:cs="Arial"/>
          <w:sz w:val="24"/>
          <w:szCs w:val="24"/>
        </w:rPr>
      </w:pPr>
      <w:r w:rsidRPr="00D534BD">
        <w:rPr>
          <w:rFonts w:ascii="Arial" w:hAnsi="Arial" w:cs="Arial"/>
          <w:sz w:val="24"/>
          <w:szCs w:val="24"/>
        </w:rPr>
        <w:t>Также осуществляется вывоз несанкционированной свалки рядом с кладбищами в селе Губарёво и Богоявленка.</w:t>
      </w:r>
    </w:p>
    <w:p w:rsidR="009873CA" w:rsidRPr="00D534BD" w:rsidRDefault="009873CA" w:rsidP="009873CA">
      <w:pPr>
        <w:spacing w:after="0" w:line="240" w:lineRule="auto"/>
        <w:ind w:firstLine="709"/>
        <w:contextualSpacing/>
        <w:jc w:val="both"/>
        <w:rPr>
          <w:rFonts w:ascii="Arial" w:hAnsi="Arial" w:cs="Arial"/>
          <w:sz w:val="24"/>
          <w:szCs w:val="24"/>
        </w:rPr>
      </w:pPr>
      <w:r w:rsidRPr="00D534BD">
        <w:rPr>
          <w:rFonts w:ascii="Arial" w:hAnsi="Arial" w:cs="Arial"/>
          <w:sz w:val="24"/>
          <w:szCs w:val="24"/>
        </w:rPr>
        <w:t xml:space="preserve">С целью соблюдения санитарно-эпидемиологического благополучия населения поселения Администрация Губарёвского сельского заключила договор с ФБУЗ «Центр гигиены и эпидемиологии в Воронежской области» на проведение дезинсекционной работы в 2022 году, в апреле на детских площадках поселения, территории МКУК «Губарёвский СДК» была проведена противоклещевая обработка. </w:t>
      </w:r>
    </w:p>
    <w:p w:rsidR="009873CA" w:rsidRPr="00D534BD" w:rsidRDefault="009873CA" w:rsidP="009873CA">
      <w:pPr>
        <w:spacing w:after="0" w:line="240" w:lineRule="auto"/>
        <w:ind w:firstLine="709"/>
        <w:contextualSpacing/>
        <w:jc w:val="both"/>
        <w:rPr>
          <w:rFonts w:ascii="Arial" w:hAnsi="Arial" w:cs="Arial"/>
          <w:sz w:val="24"/>
          <w:szCs w:val="24"/>
        </w:rPr>
      </w:pPr>
      <w:r w:rsidRPr="00D534BD">
        <w:rPr>
          <w:rFonts w:ascii="Arial" w:hAnsi="Arial" w:cs="Arial"/>
          <w:sz w:val="24"/>
          <w:szCs w:val="24"/>
        </w:rPr>
        <w:t xml:space="preserve">Прошли муниципальный этап ежегодного открытого публичного конкурса «Территория идей» в номинации «Лучшая эскиз-идея благоустройства территории у социального объекта или центральной площади», победителем признана </w:t>
      </w:r>
      <w:proofErr w:type="spellStart"/>
      <w:r w:rsidRPr="00D534BD">
        <w:rPr>
          <w:rFonts w:ascii="Arial" w:hAnsi="Arial" w:cs="Arial"/>
          <w:sz w:val="24"/>
          <w:szCs w:val="24"/>
        </w:rPr>
        <w:lastRenderedPageBreak/>
        <w:t>Самодурова</w:t>
      </w:r>
      <w:proofErr w:type="spellEnd"/>
      <w:r w:rsidRPr="00D534BD">
        <w:rPr>
          <w:rFonts w:ascii="Arial" w:hAnsi="Arial" w:cs="Arial"/>
          <w:sz w:val="24"/>
          <w:szCs w:val="24"/>
        </w:rPr>
        <w:t xml:space="preserve"> Виктория Николаевна, объект благоустройства -  прилегающая территория МКУК «Губарёвский СДК».</w:t>
      </w:r>
    </w:p>
    <w:p w:rsidR="009873CA" w:rsidRPr="00D534BD" w:rsidRDefault="009873CA" w:rsidP="009873CA">
      <w:pPr>
        <w:pStyle w:val="a6"/>
        <w:spacing w:before="0" w:beforeAutospacing="0" w:after="0" w:afterAutospacing="0"/>
        <w:ind w:firstLine="709"/>
        <w:contextualSpacing/>
        <w:jc w:val="both"/>
        <w:rPr>
          <w:rFonts w:ascii="Arial" w:hAnsi="Arial" w:cs="Arial"/>
        </w:rPr>
      </w:pPr>
      <w:r w:rsidRPr="00D534BD">
        <w:rPr>
          <w:rFonts w:ascii="Arial" w:hAnsi="Arial" w:cs="Arial"/>
        </w:rPr>
        <w:t>В августе и октябре 2022 года ТОС Терновое принимал участие с проектом «Непоседа» в конкурсе грантов №1 и №2 АНО «Образ Будущего».</w:t>
      </w:r>
    </w:p>
    <w:p w:rsidR="009873CA" w:rsidRPr="00F54D35" w:rsidRDefault="009873CA" w:rsidP="00F54D35">
      <w:pPr>
        <w:pStyle w:val="a6"/>
        <w:spacing w:before="0" w:beforeAutospacing="0" w:after="0" w:afterAutospacing="0"/>
        <w:ind w:firstLine="709"/>
        <w:contextualSpacing/>
        <w:jc w:val="both"/>
        <w:rPr>
          <w:rFonts w:ascii="Arial" w:hAnsi="Arial" w:cs="Arial"/>
        </w:rPr>
      </w:pPr>
      <w:r w:rsidRPr="00D534BD">
        <w:rPr>
          <w:rFonts w:ascii="Arial" w:hAnsi="Arial" w:cs="Arial"/>
        </w:rPr>
        <w:t xml:space="preserve">Благодаря проекту </w:t>
      </w:r>
      <w:proofErr w:type="spellStart"/>
      <w:r w:rsidRPr="00D534BD">
        <w:rPr>
          <w:rFonts w:ascii="Arial" w:hAnsi="Arial" w:cs="Arial"/>
        </w:rPr>
        <w:t>Минцифры</w:t>
      </w:r>
      <w:proofErr w:type="spellEnd"/>
      <w:r w:rsidRPr="00D534BD">
        <w:t xml:space="preserve"> </w:t>
      </w:r>
      <w:r w:rsidRPr="00D534BD">
        <w:rPr>
          <w:rFonts w:ascii="Arial" w:hAnsi="Arial" w:cs="Arial"/>
        </w:rPr>
        <w:t xml:space="preserve">в 2022 году по итогам прошлого голосования за подключение сёл и деревень к высокоскоростному мобильному интернету </w:t>
      </w:r>
      <w:r w:rsidRPr="00F54D35">
        <w:rPr>
          <w:rFonts w:ascii="Arial" w:hAnsi="Arial" w:cs="Arial"/>
        </w:rPr>
        <w:t>планируется улучшение качества связи в селе Терновое.</w:t>
      </w:r>
    </w:p>
    <w:p w:rsidR="00F54D35" w:rsidRPr="00F54D35" w:rsidRDefault="009873CA" w:rsidP="00F54D35">
      <w:pPr>
        <w:spacing w:after="0" w:line="240" w:lineRule="auto"/>
        <w:ind w:firstLine="709"/>
        <w:contextualSpacing/>
        <w:jc w:val="both"/>
        <w:rPr>
          <w:rFonts w:ascii="Arial" w:hAnsi="Arial" w:cs="Arial"/>
          <w:b/>
          <w:sz w:val="24"/>
          <w:szCs w:val="24"/>
        </w:rPr>
      </w:pPr>
      <w:r w:rsidRPr="00F54D35">
        <w:rPr>
          <w:rFonts w:ascii="Arial" w:hAnsi="Arial" w:cs="Arial"/>
          <w:sz w:val="24"/>
          <w:szCs w:val="24"/>
        </w:rPr>
        <w:t>В ноябре 2022 году было составлено техническое задание на выполнение работ по разработке проектно-сметной документации по объекту «капитальный ремонт здания МКУК «Губарёвский СДК»».</w:t>
      </w:r>
      <w:r w:rsidR="00F54D35" w:rsidRPr="00F54D35">
        <w:rPr>
          <w:rFonts w:ascii="Arial" w:hAnsi="Arial" w:cs="Arial"/>
          <w:b/>
          <w:sz w:val="24"/>
          <w:szCs w:val="24"/>
        </w:rPr>
        <w:t xml:space="preserve"> </w:t>
      </w:r>
    </w:p>
    <w:p w:rsidR="00F54D35" w:rsidRPr="00D534BD" w:rsidRDefault="00F54D35" w:rsidP="00F54D35">
      <w:pPr>
        <w:spacing w:after="0" w:line="240" w:lineRule="auto"/>
        <w:ind w:firstLine="709"/>
        <w:contextualSpacing/>
        <w:jc w:val="center"/>
        <w:rPr>
          <w:rFonts w:ascii="Arial" w:hAnsi="Arial" w:cs="Arial"/>
          <w:b/>
          <w:sz w:val="24"/>
          <w:szCs w:val="24"/>
        </w:rPr>
      </w:pPr>
      <w:r w:rsidRPr="00D534BD">
        <w:rPr>
          <w:rFonts w:ascii="Arial" w:hAnsi="Arial" w:cs="Arial"/>
          <w:b/>
          <w:sz w:val="24"/>
          <w:szCs w:val="24"/>
        </w:rPr>
        <w:t>Уличное освещение</w:t>
      </w:r>
    </w:p>
    <w:p w:rsidR="00F54D35" w:rsidRPr="00D534BD" w:rsidRDefault="00F54D35" w:rsidP="00F54D35">
      <w:pPr>
        <w:spacing w:after="0" w:line="240" w:lineRule="auto"/>
        <w:ind w:firstLine="709"/>
        <w:contextualSpacing/>
        <w:jc w:val="both"/>
        <w:rPr>
          <w:rFonts w:ascii="Arial" w:hAnsi="Arial" w:cs="Arial"/>
          <w:sz w:val="24"/>
          <w:szCs w:val="24"/>
        </w:rPr>
      </w:pPr>
      <w:r w:rsidRPr="00D534BD">
        <w:rPr>
          <w:rFonts w:ascii="Arial" w:hAnsi="Arial" w:cs="Arial"/>
          <w:sz w:val="24"/>
          <w:szCs w:val="24"/>
        </w:rPr>
        <w:t>В 2022 году между администрацией Губарёвского сельского поселения и ООО «</w:t>
      </w:r>
      <w:proofErr w:type="spellStart"/>
      <w:r w:rsidRPr="00D534BD">
        <w:rPr>
          <w:rFonts w:ascii="Arial" w:hAnsi="Arial" w:cs="Arial"/>
          <w:sz w:val="24"/>
          <w:szCs w:val="24"/>
        </w:rPr>
        <w:t>Архиграмма</w:t>
      </w:r>
      <w:proofErr w:type="spellEnd"/>
      <w:r w:rsidRPr="00D534BD">
        <w:rPr>
          <w:rFonts w:ascii="Arial" w:hAnsi="Arial" w:cs="Arial"/>
          <w:sz w:val="24"/>
          <w:szCs w:val="24"/>
        </w:rPr>
        <w:t>» был заключен договор, согласно которому были проведены работы по замене ламп и прожекторов уличного освещения в количестве 30 штук в Губарёвском сельском поселении.</w:t>
      </w:r>
    </w:p>
    <w:p w:rsidR="00F54D35" w:rsidRPr="00D534BD" w:rsidRDefault="00F54D35" w:rsidP="00F54D35">
      <w:pPr>
        <w:spacing w:after="0" w:line="240" w:lineRule="auto"/>
        <w:ind w:firstLine="709"/>
        <w:contextualSpacing/>
        <w:jc w:val="both"/>
        <w:rPr>
          <w:rFonts w:ascii="Arial" w:hAnsi="Arial" w:cs="Arial"/>
          <w:sz w:val="24"/>
          <w:szCs w:val="24"/>
        </w:rPr>
      </w:pPr>
      <w:r w:rsidRPr="00D534BD">
        <w:rPr>
          <w:rFonts w:ascii="Arial" w:hAnsi="Arial" w:cs="Arial"/>
          <w:sz w:val="24"/>
          <w:szCs w:val="24"/>
        </w:rPr>
        <w:t>Поступало много обращений от жителей с. Чудовка и с. Гудовка по вопросу уличного освещения, администрация совместно с Семилукским отделением МРСК-Воронежэнерго планирует рассмотреть возможность организации линий уличного освещения на новых участках жилых застроек в вышеуказанных селах.</w:t>
      </w:r>
    </w:p>
    <w:p w:rsidR="00F54D35" w:rsidRDefault="0036585E" w:rsidP="00F54D35">
      <w:pPr>
        <w:pStyle w:val="a6"/>
        <w:spacing w:before="0" w:beforeAutospacing="0" w:after="0" w:afterAutospacing="0"/>
        <w:ind w:firstLine="709"/>
        <w:contextualSpacing/>
        <w:jc w:val="center"/>
        <w:rPr>
          <w:rFonts w:ascii="Arial" w:hAnsi="Arial" w:cs="Arial"/>
          <w:b/>
        </w:rPr>
      </w:pPr>
      <w:r w:rsidRPr="00F54D35">
        <w:rPr>
          <w:rFonts w:ascii="Arial" w:hAnsi="Arial" w:cs="Arial"/>
          <w:b/>
        </w:rPr>
        <w:t>Коммунальное</w:t>
      </w:r>
      <w:r w:rsidR="00F54D35" w:rsidRPr="00F54D35">
        <w:rPr>
          <w:rFonts w:ascii="Arial" w:hAnsi="Arial" w:cs="Arial"/>
          <w:b/>
        </w:rPr>
        <w:t xml:space="preserve"> хозяйство</w:t>
      </w:r>
    </w:p>
    <w:p w:rsidR="00F54D35" w:rsidRPr="00D534BD" w:rsidRDefault="00F54D35" w:rsidP="00F54D35">
      <w:pPr>
        <w:shd w:val="clear" w:color="auto" w:fill="FFFFFF"/>
        <w:spacing w:after="0" w:line="240" w:lineRule="auto"/>
        <w:ind w:firstLine="709"/>
        <w:contextualSpacing/>
        <w:jc w:val="both"/>
        <w:rPr>
          <w:rFonts w:ascii="Arial" w:hAnsi="Arial" w:cs="Arial"/>
          <w:color w:val="212121"/>
          <w:sz w:val="24"/>
          <w:szCs w:val="24"/>
          <w:shd w:val="clear" w:color="auto" w:fill="FFFFFF"/>
        </w:rPr>
      </w:pPr>
      <w:r>
        <w:rPr>
          <w:rFonts w:ascii="Arial" w:hAnsi="Arial" w:cs="Arial"/>
          <w:color w:val="212121"/>
          <w:sz w:val="24"/>
          <w:szCs w:val="24"/>
          <w:shd w:val="clear" w:color="auto" w:fill="FFFFFF"/>
        </w:rPr>
        <w:t xml:space="preserve">В 2022 году был произведен ремонт теплотрассы в </w:t>
      </w:r>
      <w:r w:rsidRPr="00D534BD">
        <w:rPr>
          <w:rFonts w:ascii="Arial" w:hAnsi="Arial" w:cs="Arial"/>
          <w:sz w:val="24"/>
          <w:szCs w:val="24"/>
        </w:rPr>
        <w:t>МКУК «Губарёвский СДК»</w:t>
      </w:r>
      <w:r>
        <w:rPr>
          <w:rFonts w:ascii="Arial" w:hAnsi="Arial" w:cs="Arial"/>
          <w:sz w:val="24"/>
          <w:szCs w:val="24"/>
        </w:rPr>
        <w:t>.</w:t>
      </w:r>
    </w:p>
    <w:p w:rsidR="000966D6" w:rsidRPr="00D534BD" w:rsidRDefault="00F54D35" w:rsidP="00B32AA7">
      <w:pPr>
        <w:spacing w:after="0" w:line="240" w:lineRule="auto"/>
        <w:ind w:firstLine="709"/>
        <w:contextualSpacing/>
        <w:jc w:val="center"/>
        <w:rPr>
          <w:rFonts w:ascii="Arial" w:hAnsi="Arial" w:cs="Arial"/>
          <w:b/>
          <w:sz w:val="24"/>
          <w:szCs w:val="24"/>
        </w:rPr>
      </w:pPr>
      <w:r>
        <w:rPr>
          <w:rFonts w:ascii="Arial" w:hAnsi="Arial" w:cs="Arial"/>
          <w:b/>
          <w:sz w:val="24"/>
          <w:szCs w:val="24"/>
        </w:rPr>
        <w:t>Культура</w:t>
      </w:r>
    </w:p>
    <w:p w:rsidR="00286F19" w:rsidRPr="00D534BD" w:rsidRDefault="00286F19" w:rsidP="00364B56">
      <w:pPr>
        <w:spacing w:after="0" w:line="240" w:lineRule="auto"/>
        <w:ind w:firstLine="709"/>
        <w:contextualSpacing/>
        <w:jc w:val="both"/>
        <w:rPr>
          <w:rFonts w:ascii="Arial" w:hAnsi="Arial" w:cs="Arial"/>
          <w:sz w:val="24"/>
          <w:szCs w:val="24"/>
        </w:rPr>
      </w:pPr>
      <w:r w:rsidRPr="00D534BD">
        <w:rPr>
          <w:rFonts w:ascii="Arial" w:hAnsi="Arial" w:cs="Arial"/>
          <w:sz w:val="24"/>
          <w:szCs w:val="24"/>
        </w:rPr>
        <w:t xml:space="preserve">По программе культуры все мероприятия, посвященные государственным и местным праздникам, проводились работниками сельского дома культуры и работниками библиотеки с. Губарёво. Они занимались организацией и подготовкой данных мероприятий. </w:t>
      </w:r>
    </w:p>
    <w:p w:rsidR="008A12BF" w:rsidRPr="00D534BD" w:rsidRDefault="008A12BF" w:rsidP="00364B56">
      <w:pPr>
        <w:spacing w:after="0" w:line="240" w:lineRule="auto"/>
        <w:ind w:firstLine="709"/>
        <w:contextualSpacing/>
        <w:jc w:val="both"/>
        <w:rPr>
          <w:rFonts w:ascii="Arial" w:hAnsi="Arial" w:cs="Arial"/>
          <w:sz w:val="24"/>
          <w:szCs w:val="24"/>
        </w:rPr>
      </w:pPr>
      <w:r w:rsidRPr="00D534BD">
        <w:rPr>
          <w:rFonts w:ascii="Arial" w:hAnsi="Arial" w:cs="Arial"/>
          <w:sz w:val="24"/>
          <w:szCs w:val="24"/>
        </w:rPr>
        <w:t>Был проведен праздник «Масленица широкая. Проводы зимы.» в селе Губарёво и посёлке совхоза Раздолье.</w:t>
      </w:r>
    </w:p>
    <w:p w:rsidR="00580D53" w:rsidRPr="00D534BD" w:rsidRDefault="00580D53" w:rsidP="00364B56">
      <w:pPr>
        <w:spacing w:after="0" w:line="240" w:lineRule="auto"/>
        <w:ind w:firstLine="709"/>
        <w:contextualSpacing/>
        <w:jc w:val="both"/>
        <w:rPr>
          <w:rFonts w:ascii="Arial" w:hAnsi="Arial" w:cs="Arial"/>
          <w:color w:val="000000"/>
          <w:sz w:val="26"/>
          <w:szCs w:val="26"/>
        </w:rPr>
      </w:pPr>
      <w:r w:rsidRPr="00D534BD">
        <w:rPr>
          <w:rFonts w:ascii="Arial" w:hAnsi="Arial" w:cs="Arial"/>
          <w:color w:val="000000"/>
          <w:sz w:val="26"/>
          <w:szCs w:val="26"/>
        </w:rPr>
        <w:t>Проведено торжественного мероприятие посвященного дню Победы с поздравлением ветеранов</w:t>
      </w:r>
      <w:r w:rsidR="0009059A" w:rsidRPr="00D534BD">
        <w:rPr>
          <w:rFonts w:ascii="Arial" w:hAnsi="Arial" w:cs="Arial"/>
          <w:color w:val="000000"/>
          <w:sz w:val="26"/>
          <w:szCs w:val="26"/>
        </w:rPr>
        <w:t xml:space="preserve"> и вдов погибших ВОВ</w:t>
      </w:r>
      <w:r w:rsidRPr="00D534BD">
        <w:rPr>
          <w:rFonts w:ascii="Arial" w:hAnsi="Arial" w:cs="Arial"/>
          <w:color w:val="000000"/>
          <w:sz w:val="26"/>
          <w:szCs w:val="26"/>
        </w:rPr>
        <w:t>.</w:t>
      </w:r>
    </w:p>
    <w:p w:rsidR="00286F19" w:rsidRPr="00D534BD" w:rsidRDefault="00286F19" w:rsidP="00364B56">
      <w:pPr>
        <w:spacing w:after="0" w:line="240" w:lineRule="auto"/>
        <w:ind w:firstLine="709"/>
        <w:contextualSpacing/>
        <w:jc w:val="both"/>
        <w:rPr>
          <w:rFonts w:ascii="Arial" w:hAnsi="Arial" w:cs="Arial"/>
          <w:sz w:val="24"/>
          <w:szCs w:val="24"/>
        </w:rPr>
      </w:pPr>
      <w:r w:rsidRPr="00D534BD">
        <w:rPr>
          <w:rFonts w:ascii="Arial" w:hAnsi="Arial" w:cs="Arial"/>
          <w:sz w:val="24"/>
          <w:szCs w:val="24"/>
        </w:rPr>
        <w:t xml:space="preserve">Вокальный ансамбль «Светёлка» победил (лауреат 3 степени) в международном конкурсе национальной патриотической песни «Красная гвоздика». </w:t>
      </w:r>
    </w:p>
    <w:p w:rsidR="00B32AA7" w:rsidRPr="00D534BD" w:rsidRDefault="00B32AA7" w:rsidP="00364B56">
      <w:pPr>
        <w:spacing w:after="0" w:line="240" w:lineRule="auto"/>
        <w:ind w:firstLine="709"/>
        <w:contextualSpacing/>
        <w:jc w:val="both"/>
        <w:rPr>
          <w:rFonts w:ascii="Arial" w:hAnsi="Arial" w:cs="Arial"/>
          <w:sz w:val="24"/>
          <w:szCs w:val="24"/>
        </w:rPr>
      </w:pPr>
      <w:r w:rsidRPr="00D534BD">
        <w:rPr>
          <w:rFonts w:ascii="Arial" w:hAnsi="Arial" w:cs="Arial"/>
          <w:sz w:val="24"/>
          <w:szCs w:val="24"/>
        </w:rPr>
        <w:t>Большой отклик у населения имели:</w:t>
      </w:r>
    </w:p>
    <w:p w:rsidR="00364B56" w:rsidRPr="00D534BD" w:rsidRDefault="00B32AA7" w:rsidP="00B32AA7">
      <w:pPr>
        <w:pStyle w:val="a9"/>
        <w:numPr>
          <w:ilvl w:val="0"/>
          <w:numId w:val="2"/>
        </w:numPr>
        <w:spacing w:after="0" w:line="240" w:lineRule="auto"/>
        <w:ind w:left="0" w:firstLine="709"/>
        <w:jc w:val="both"/>
        <w:rPr>
          <w:rFonts w:ascii="Arial" w:hAnsi="Arial" w:cs="Arial"/>
          <w:sz w:val="24"/>
          <w:szCs w:val="24"/>
        </w:rPr>
      </w:pPr>
      <w:r w:rsidRPr="00D534BD">
        <w:rPr>
          <w:rFonts w:ascii="Arial" w:hAnsi="Arial" w:cs="Arial"/>
          <w:sz w:val="24"/>
          <w:szCs w:val="24"/>
        </w:rPr>
        <w:t xml:space="preserve">Фестиваль варенья «Ягодный микс», который прошёл </w:t>
      </w:r>
      <w:r w:rsidR="00364B56" w:rsidRPr="00D534BD">
        <w:rPr>
          <w:rFonts w:ascii="Arial" w:hAnsi="Arial" w:cs="Arial"/>
          <w:sz w:val="24"/>
          <w:szCs w:val="24"/>
        </w:rPr>
        <w:t xml:space="preserve">13.08.2022 года </w:t>
      </w:r>
      <w:r w:rsidR="00B046DA" w:rsidRPr="00D534BD">
        <w:rPr>
          <w:rFonts w:ascii="Arial" w:hAnsi="Arial" w:cs="Arial"/>
          <w:sz w:val="24"/>
          <w:szCs w:val="24"/>
        </w:rPr>
        <w:t xml:space="preserve">на летней площадке МКУК «Губарёвский СДК». </w:t>
      </w:r>
    </w:p>
    <w:p w:rsidR="00364B56" w:rsidRPr="00D534BD" w:rsidRDefault="0065685B" w:rsidP="0065685B">
      <w:pPr>
        <w:pStyle w:val="a9"/>
        <w:numPr>
          <w:ilvl w:val="0"/>
          <w:numId w:val="2"/>
        </w:numPr>
        <w:spacing w:after="0" w:line="240" w:lineRule="auto"/>
        <w:ind w:left="0" w:firstLine="709"/>
        <w:jc w:val="both"/>
        <w:rPr>
          <w:rFonts w:ascii="Arial" w:hAnsi="Arial" w:cs="Arial"/>
          <w:sz w:val="24"/>
          <w:szCs w:val="24"/>
        </w:rPr>
      </w:pPr>
      <w:r w:rsidRPr="00D534BD">
        <w:rPr>
          <w:rFonts w:ascii="Arial" w:hAnsi="Arial" w:cs="Arial"/>
          <w:sz w:val="24"/>
          <w:szCs w:val="24"/>
        </w:rPr>
        <w:t xml:space="preserve">Вечер симфонической музыки, состоявшийся </w:t>
      </w:r>
      <w:r w:rsidR="00364B56" w:rsidRPr="00D534BD">
        <w:rPr>
          <w:rFonts w:ascii="Arial" w:hAnsi="Arial" w:cs="Arial"/>
          <w:sz w:val="24"/>
          <w:szCs w:val="24"/>
        </w:rPr>
        <w:t xml:space="preserve">3 сентября, на площадке возле Свято-Богоявленского храма для </w:t>
      </w:r>
      <w:r w:rsidRPr="00D534BD">
        <w:rPr>
          <w:rFonts w:ascii="Arial" w:hAnsi="Arial" w:cs="Arial"/>
          <w:sz w:val="24"/>
          <w:szCs w:val="24"/>
        </w:rPr>
        <w:t>жителе</w:t>
      </w:r>
      <w:r w:rsidR="00286F19" w:rsidRPr="00D534BD">
        <w:rPr>
          <w:rFonts w:ascii="Arial" w:hAnsi="Arial" w:cs="Arial"/>
          <w:sz w:val="24"/>
          <w:szCs w:val="24"/>
        </w:rPr>
        <w:t xml:space="preserve">й </w:t>
      </w:r>
      <w:r w:rsidR="00364B56" w:rsidRPr="00D534BD">
        <w:rPr>
          <w:rFonts w:ascii="Arial" w:hAnsi="Arial" w:cs="Arial"/>
          <w:sz w:val="24"/>
          <w:szCs w:val="24"/>
        </w:rPr>
        <w:t>гостей</w:t>
      </w:r>
      <w:r w:rsidR="00286F19" w:rsidRPr="00D534BD">
        <w:rPr>
          <w:rFonts w:ascii="Arial" w:hAnsi="Arial" w:cs="Arial"/>
          <w:sz w:val="24"/>
          <w:szCs w:val="24"/>
        </w:rPr>
        <w:t xml:space="preserve"> Губарёвского сельского поселения</w:t>
      </w:r>
      <w:r w:rsidR="00364B56" w:rsidRPr="00D534BD">
        <w:rPr>
          <w:rFonts w:ascii="Arial" w:hAnsi="Arial" w:cs="Arial"/>
          <w:sz w:val="24"/>
          <w:szCs w:val="24"/>
        </w:rPr>
        <w:t xml:space="preserve"> выступ</w:t>
      </w:r>
      <w:r w:rsidR="00286F19" w:rsidRPr="00D534BD">
        <w:rPr>
          <w:rFonts w:ascii="Arial" w:hAnsi="Arial" w:cs="Arial"/>
          <w:sz w:val="24"/>
          <w:szCs w:val="24"/>
        </w:rPr>
        <w:t>или</w:t>
      </w:r>
      <w:r w:rsidR="00364B56" w:rsidRPr="00D534BD">
        <w:rPr>
          <w:rFonts w:ascii="Arial" w:hAnsi="Arial" w:cs="Arial"/>
          <w:sz w:val="24"/>
          <w:szCs w:val="24"/>
        </w:rPr>
        <w:t xml:space="preserve"> музыканты камерного оркестра «Альтернатива</w:t>
      </w:r>
      <w:r w:rsidR="00286F19" w:rsidRPr="00D534BD">
        <w:rPr>
          <w:rFonts w:ascii="Arial" w:hAnsi="Arial" w:cs="Arial"/>
          <w:sz w:val="24"/>
          <w:szCs w:val="24"/>
        </w:rPr>
        <w:t>»,</w:t>
      </w:r>
      <w:r w:rsidR="00364B56" w:rsidRPr="00D534BD">
        <w:rPr>
          <w:rFonts w:ascii="Arial" w:hAnsi="Arial" w:cs="Arial"/>
          <w:sz w:val="24"/>
          <w:szCs w:val="24"/>
        </w:rPr>
        <w:t xml:space="preserve"> заслуженн</w:t>
      </w:r>
      <w:r w:rsidR="00286F19" w:rsidRPr="00D534BD">
        <w:rPr>
          <w:rFonts w:ascii="Arial" w:hAnsi="Arial" w:cs="Arial"/>
          <w:sz w:val="24"/>
          <w:szCs w:val="24"/>
        </w:rPr>
        <w:t>ый</w:t>
      </w:r>
      <w:r w:rsidR="00364B56" w:rsidRPr="00D534BD">
        <w:rPr>
          <w:rFonts w:ascii="Arial" w:hAnsi="Arial" w:cs="Arial"/>
          <w:sz w:val="24"/>
          <w:szCs w:val="24"/>
        </w:rPr>
        <w:t xml:space="preserve"> артист Воронежской области, ведущ</w:t>
      </w:r>
      <w:r w:rsidR="00286F19" w:rsidRPr="00D534BD">
        <w:rPr>
          <w:rFonts w:ascii="Arial" w:hAnsi="Arial" w:cs="Arial"/>
          <w:sz w:val="24"/>
          <w:szCs w:val="24"/>
        </w:rPr>
        <w:t>ий солист</w:t>
      </w:r>
      <w:r w:rsidR="00364B56" w:rsidRPr="00D534BD">
        <w:rPr>
          <w:rFonts w:ascii="Arial" w:hAnsi="Arial" w:cs="Arial"/>
          <w:sz w:val="24"/>
          <w:szCs w:val="24"/>
        </w:rPr>
        <w:t xml:space="preserve"> театра оперы и балета Игор</w:t>
      </w:r>
      <w:r w:rsidR="00286F19" w:rsidRPr="00D534BD">
        <w:rPr>
          <w:rFonts w:ascii="Arial" w:hAnsi="Arial" w:cs="Arial"/>
          <w:sz w:val="24"/>
          <w:szCs w:val="24"/>
        </w:rPr>
        <w:t>ь Горностаев</w:t>
      </w:r>
      <w:r w:rsidR="00364B56" w:rsidRPr="00D534BD">
        <w:rPr>
          <w:rFonts w:ascii="Arial" w:hAnsi="Arial" w:cs="Arial"/>
          <w:sz w:val="24"/>
          <w:szCs w:val="24"/>
        </w:rPr>
        <w:t xml:space="preserve">, </w:t>
      </w:r>
      <w:r w:rsidR="00286F19" w:rsidRPr="00D534BD">
        <w:rPr>
          <w:rFonts w:ascii="Arial" w:hAnsi="Arial" w:cs="Arial"/>
          <w:sz w:val="24"/>
          <w:szCs w:val="24"/>
        </w:rPr>
        <w:t>лауреат международных конкурсов Елена</w:t>
      </w:r>
      <w:r w:rsidR="00364B56" w:rsidRPr="00D534BD">
        <w:rPr>
          <w:rFonts w:ascii="Arial" w:hAnsi="Arial" w:cs="Arial"/>
          <w:sz w:val="24"/>
          <w:szCs w:val="24"/>
        </w:rPr>
        <w:t xml:space="preserve"> Старков</w:t>
      </w:r>
      <w:r w:rsidR="00286F19" w:rsidRPr="00D534BD">
        <w:rPr>
          <w:rFonts w:ascii="Arial" w:hAnsi="Arial" w:cs="Arial"/>
          <w:sz w:val="24"/>
          <w:szCs w:val="24"/>
        </w:rPr>
        <w:t>а и Михаил</w:t>
      </w:r>
      <w:r w:rsidR="00364B56" w:rsidRPr="00D534BD">
        <w:rPr>
          <w:rFonts w:ascii="Arial" w:hAnsi="Arial" w:cs="Arial"/>
          <w:sz w:val="24"/>
          <w:szCs w:val="24"/>
        </w:rPr>
        <w:t xml:space="preserve"> Князев.</w:t>
      </w:r>
    </w:p>
    <w:p w:rsidR="00286F19" w:rsidRDefault="003F532D" w:rsidP="00364B56">
      <w:pPr>
        <w:pStyle w:val="a6"/>
        <w:spacing w:before="0" w:beforeAutospacing="0" w:after="0" w:afterAutospacing="0"/>
        <w:ind w:firstLine="709"/>
        <w:contextualSpacing/>
        <w:jc w:val="both"/>
        <w:rPr>
          <w:rFonts w:ascii="Arial" w:hAnsi="Arial" w:cs="Arial"/>
        </w:rPr>
      </w:pPr>
      <w:r w:rsidRPr="00D534BD">
        <w:rPr>
          <w:rFonts w:ascii="Arial" w:hAnsi="Arial" w:cs="Arial"/>
        </w:rPr>
        <w:t>Перед Новым Годом администрация Губарёвского сельского поселения и МКОУ «Губарёвский СДК» поздравили с наступающим Новым Годом</w:t>
      </w:r>
      <w:r w:rsidR="0065685B" w:rsidRPr="00D534BD">
        <w:rPr>
          <w:rFonts w:ascii="Arial" w:hAnsi="Arial" w:cs="Arial"/>
        </w:rPr>
        <w:t xml:space="preserve"> ветерана ВОВ Дми</w:t>
      </w:r>
      <w:r w:rsidR="00EC6D9F" w:rsidRPr="00D534BD">
        <w:rPr>
          <w:rFonts w:ascii="Arial" w:hAnsi="Arial" w:cs="Arial"/>
        </w:rPr>
        <w:t xml:space="preserve">триева Ивана Дмитриевича, а </w:t>
      </w:r>
      <w:r w:rsidR="001C439D" w:rsidRPr="00D534BD">
        <w:rPr>
          <w:rFonts w:ascii="Arial" w:hAnsi="Arial" w:cs="Arial"/>
        </w:rPr>
        <w:t>также</w:t>
      </w:r>
      <w:r w:rsidRPr="00D534BD">
        <w:rPr>
          <w:rFonts w:ascii="Arial" w:hAnsi="Arial" w:cs="Arial"/>
        </w:rPr>
        <w:t xml:space="preserve"> семьи мобилизованных граждан Губарёвского сельского поселения и вручили детям сладкие подарки.</w:t>
      </w:r>
    </w:p>
    <w:p w:rsidR="009873CA" w:rsidRPr="00F54D35" w:rsidRDefault="00F54D35" w:rsidP="00F54D35">
      <w:pPr>
        <w:pStyle w:val="a6"/>
        <w:spacing w:before="0" w:beforeAutospacing="0" w:after="0" w:afterAutospacing="0"/>
        <w:ind w:firstLine="709"/>
        <w:contextualSpacing/>
        <w:jc w:val="center"/>
        <w:rPr>
          <w:rFonts w:ascii="Arial" w:hAnsi="Arial" w:cs="Arial"/>
          <w:b/>
        </w:rPr>
      </w:pPr>
      <w:r w:rsidRPr="00F54D35">
        <w:rPr>
          <w:rFonts w:ascii="Arial" w:hAnsi="Arial" w:cs="Arial"/>
          <w:b/>
        </w:rPr>
        <w:t>Проведение выборов</w:t>
      </w:r>
    </w:p>
    <w:p w:rsidR="009873CA" w:rsidRDefault="009873CA" w:rsidP="009873CA">
      <w:pPr>
        <w:shd w:val="clear" w:color="auto" w:fill="FFFFFF"/>
        <w:spacing w:after="0" w:line="240" w:lineRule="auto"/>
        <w:ind w:firstLine="709"/>
        <w:contextualSpacing/>
        <w:jc w:val="both"/>
        <w:rPr>
          <w:rFonts w:ascii="Arial" w:hAnsi="Arial" w:cs="Arial"/>
          <w:color w:val="333333"/>
          <w:sz w:val="24"/>
          <w:szCs w:val="24"/>
        </w:rPr>
      </w:pPr>
      <w:r w:rsidRPr="00CC0DFE">
        <w:rPr>
          <w:rFonts w:ascii="Arial" w:hAnsi="Arial" w:cs="Arial"/>
          <w:color w:val="333333"/>
          <w:sz w:val="24"/>
          <w:szCs w:val="24"/>
        </w:rPr>
        <w:t xml:space="preserve">11 сентябре 2022 года жители нашего поселения проявили свою гражданскую позицию, пришли на избирательные участки и сделали свой выбор, отдав голоса за депутатов Совета народных депутатов Губарёвского сельского поселения. </w:t>
      </w:r>
      <w:r w:rsidRPr="007136CB">
        <w:rPr>
          <w:rFonts w:ascii="Arial" w:hAnsi="Arial" w:cs="Arial"/>
          <w:color w:val="333333"/>
          <w:sz w:val="24"/>
          <w:szCs w:val="24"/>
        </w:rPr>
        <w:t>В</w:t>
      </w:r>
      <w:r>
        <w:rPr>
          <w:rFonts w:ascii="Arial" w:hAnsi="Arial" w:cs="Arial"/>
          <w:color w:val="333333"/>
          <w:sz w:val="24"/>
          <w:szCs w:val="24"/>
        </w:rPr>
        <w:t xml:space="preserve"> сентябре д</w:t>
      </w:r>
      <w:r w:rsidRPr="00CC0DFE">
        <w:rPr>
          <w:rFonts w:ascii="Arial" w:hAnsi="Arial" w:cs="Arial"/>
          <w:color w:val="333333"/>
          <w:sz w:val="24"/>
          <w:szCs w:val="24"/>
        </w:rPr>
        <w:t>епутаты Совета народных депутатов Губарёвского сельского поселения приступили к работе в новом составе, из состава депутатов избрана председателем Совета народных депутатов Губарёвского сельского поселения- Ковригина Надежда Викторовна</w:t>
      </w:r>
      <w:r w:rsidR="006A2DA2">
        <w:rPr>
          <w:rFonts w:ascii="Arial" w:hAnsi="Arial" w:cs="Arial"/>
          <w:color w:val="333333"/>
          <w:sz w:val="24"/>
          <w:szCs w:val="24"/>
        </w:rPr>
        <w:t>.</w:t>
      </w:r>
    </w:p>
    <w:p w:rsidR="006A2DA2" w:rsidRDefault="006A2DA2" w:rsidP="009873CA">
      <w:pPr>
        <w:shd w:val="clear" w:color="auto" w:fill="FFFFFF"/>
        <w:spacing w:after="0" w:line="240" w:lineRule="auto"/>
        <w:ind w:firstLine="709"/>
        <w:contextualSpacing/>
        <w:jc w:val="both"/>
        <w:rPr>
          <w:rFonts w:ascii="Arial" w:hAnsi="Arial" w:cs="Arial"/>
          <w:color w:val="333333"/>
          <w:sz w:val="24"/>
          <w:szCs w:val="24"/>
        </w:rPr>
      </w:pPr>
    </w:p>
    <w:p w:rsidR="006A2DA2" w:rsidRPr="00364B56" w:rsidRDefault="006A2DA2" w:rsidP="009873CA">
      <w:pPr>
        <w:shd w:val="clear" w:color="auto" w:fill="FFFFFF"/>
        <w:spacing w:after="0" w:line="240" w:lineRule="auto"/>
        <w:ind w:firstLine="709"/>
        <w:contextualSpacing/>
        <w:jc w:val="both"/>
        <w:rPr>
          <w:rFonts w:ascii="Arial" w:hAnsi="Arial" w:cs="Arial"/>
          <w:color w:val="333333"/>
          <w:sz w:val="24"/>
          <w:szCs w:val="24"/>
        </w:rPr>
      </w:pPr>
      <w:bookmarkStart w:id="0" w:name="_GoBack"/>
      <w:bookmarkEnd w:id="0"/>
    </w:p>
    <w:p w:rsidR="00AC1B6D" w:rsidRPr="00D534BD" w:rsidRDefault="007B5378" w:rsidP="00403681">
      <w:pPr>
        <w:spacing w:after="0" w:line="240" w:lineRule="auto"/>
        <w:ind w:firstLine="709"/>
        <w:contextualSpacing/>
        <w:jc w:val="center"/>
        <w:rPr>
          <w:rFonts w:ascii="Arial" w:hAnsi="Arial" w:cs="Arial"/>
          <w:b/>
          <w:sz w:val="24"/>
          <w:szCs w:val="24"/>
        </w:rPr>
      </w:pPr>
      <w:r w:rsidRPr="00D534BD">
        <w:rPr>
          <w:rFonts w:ascii="Arial" w:hAnsi="Arial" w:cs="Arial"/>
          <w:b/>
          <w:sz w:val="24"/>
          <w:szCs w:val="24"/>
        </w:rPr>
        <w:lastRenderedPageBreak/>
        <w:t>ЗАДАЧИ НА 202</w:t>
      </w:r>
      <w:r w:rsidR="00CE7D4F" w:rsidRPr="00D534BD">
        <w:rPr>
          <w:rFonts w:ascii="Arial" w:hAnsi="Arial" w:cs="Arial"/>
          <w:b/>
          <w:sz w:val="24"/>
          <w:szCs w:val="24"/>
        </w:rPr>
        <w:t>3</w:t>
      </w:r>
      <w:r w:rsidR="000B2EEF" w:rsidRPr="00D534BD">
        <w:rPr>
          <w:rFonts w:ascii="Arial" w:hAnsi="Arial" w:cs="Arial"/>
          <w:b/>
          <w:sz w:val="24"/>
          <w:szCs w:val="24"/>
        </w:rPr>
        <w:t xml:space="preserve"> год</w:t>
      </w:r>
      <w:r w:rsidR="00B535FF" w:rsidRPr="00D534BD">
        <w:rPr>
          <w:rFonts w:ascii="Arial" w:hAnsi="Arial" w:cs="Arial"/>
          <w:b/>
          <w:sz w:val="24"/>
          <w:szCs w:val="24"/>
        </w:rPr>
        <w:t>.</w:t>
      </w:r>
    </w:p>
    <w:p w:rsidR="004F2BF5" w:rsidRPr="00D534BD" w:rsidRDefault="00EC6D9F" w:rsidP="004F2BF5">
      <w:pPr>
        <w:spacing w:after="0" w:line="240" w:lineRule="auto"/>
        <w:ind w:firstLine="709"/>
        <w:contextualSpacing/>
        <w:jc w:val="both"/>
      </w:pPr>
      <w:r w:rsidRPr="00D534BD">
        <w:rPr>
          <w:rFonts w:ascii="Arial" w:hAnsi="Arial" w:cs="Arial"/>
          <w:sz w:val="24"/>
          <w:szCs w:val="24"/>
        </w:rPr>
        <w:t>Наряду с положительными моментами хочется отметить, что много разных и важных вопросов не нашли своего решения, это в первую очередь состояние дорог, водоснабжение, ремонт МКУК «Губарёвский СДК» все, что требует больших финансовых вложений, непосильных местному бюджету. Нами будут приложены все усилия хотя бы для частичного решения этих вопросов, совместно с районной и областной администрацией.</w:t>
      </w:r>
      <w:r w:rsidR="00836D55" w:rsidRPr="00D534BD">
        <w:rPr>
          <w:rFonts w:ascii="Arial" w:hAnsi="Arial" w:cs="Arial"/>
          <w:sz w:val="24"/>
          <w:szCs w:val="24"/>
        </w:rPr>
        <w:t xml:space="preserve"> </w:t>
      </w:r>
      <w:r w:rsidR="00B4357D" w:rsidRPr="00D534BD">
        <w:rPr>
          <w:rFonts w:ascii="Arial" w:hAnsi="Arial" w:cs="Arial"/>
          <w:sz w:val="24"/>
          <w:szCs w:val="24"/>
        </w:rPr>
        <w:t>Главными задачами администрации поселения в 2023 году остается исполнение полномочий в соответствии с Федеральным Законом РФ «Об общих принципах организации местного самоуправления», Уставом Губарёвского сельского поселения, и другими федеральными правовыми актами. Прежде всего это:</w:t>
      </w:r>
      <w:r w:rsidR="004F2BF5" w:rsidRPr="00D534BD">
        <w:t xml:space="preserve"> </w:t>
      </w:r>
    </w:p>
    <w:p w:rsidR="004F2BF5" w:rsidRPr="00D534BD" w:rsidRDefault="004F2BF5" w:rsidP="001C439D">
      <w:pPr>
        <w:pStyle w:val="a9"/>
        <w:numPr>
          <w:ilvl w:val="0"/>
          <w:numId w:val="5"/>
        </w:numPr>
        <w:spacing w:after="0" w:line="240" w:lineRule="auto"/>
        <w:ind w:left="0" w:firstLine="1134"/>
        <w:jc w:val="both"/>
        <w:rPr>
          <w:rFonts w:ascii="Arial" w:hAnsi="Arial" w:cs="Arial"/>
          <w:sz w:val="24"/>
          <w:szCs w:val="24"/>
        </w:rPr>
      </w:pPr>
      <w:r w:rsidRPr="00D534BD">
        <w:rPr>
          <w:rFonts w:ascii="Arial" w:hAnsi="Arial" w:cs="Arial"/>
          <w:sz w:val="24"/>
          <w:szCs w:val="24"/>
        </w:rPr>
        <w:t>Работа по исполнению бюджета поселения.</w:t>
      </w:r>
    </w:p>
    <w:p w:rsidR="004F2BF5" w:rsidRPr="00D534BD" w:rsidRDefault="004F2BF5" w:rsidP="001C439D">
      <w:pPr>
        <w:pStyle w:val="a9"/>
        <w:numPr>
          <w:ilvl w:val="0"/>
          <w:numId w:val="5"/>
        </w:numPr>
        <w:spacing w:after="0" w:line="240" w:lineRule="auto"/>
        <w:ind w:left="0" w:firstLine="1134"/>
        <w:jc w:val="both"/>
        <w:rPr>
          <w:rFonts w:ascii="Arial" w:hAnsi="Arial" w:cs="Arial"/>
          <w:sz w:val="24"/>
          <w:szCs w:val="24"/>
        </w:rPr>
      </w:pPr>
      <w:r w:rsidRPr="00D534BD">
        <w:rPr>
          <w:rFonts w:ascii="Arial" w:hAnsi="Arial" w:cs="Arial"/>
          <w:sz w:val="24"/>
          <w:szCs w:val="24"/>
        </w:rPr>
        <w:t>Благоустройство территории населенных пунктов поселения.</w:t>
      </w:r>
    </w:p>
    <w:p w:rsidR="004F2BF5" w:rsidRPr="00D534BD" w:rsidRDefault="004F2BF5" w:rsidP="001C439D">
      <w:pPr>
        <w:pStyle w:val="a9"/>
        <w:numPr>
          <w:ilvl w:val="0"/>
          <w:numId w:val="5"/>
        </w:numPr>
        <w:spacing w:after="0" w:line="240" w:lineRule="auto"/>
        <w:ind w:left="0" w:firstLine="1134"/>
        <w:jc w:val="both"/>
        <w:rPr>
          <w:rFonts w:ascii="Arial" w:hAnsi="Arial" w:cs="Arial"/>
          <w:sz w:val="24"/>
          <w:szCs w:val="24"/>
        </w:rPr>
      </w:pPr>
      <w:r w:rsidRPr="00D534BD">
        <w:rPr>
          <w:rFonts w:ascii="Arial" w:hAnsi="Arial" w:cs="Arial"/>
          <w:sz w:val="24"/>
          <w:szCs w:val="24"/>
        </w:rPr>
        <w:t>Ремонт и содержание дорожных сетей поселения.</w:t>
      </w:r>
    </w:p>
    <w:p w:rsidR="00C30C25" w:rsidRPr="00D534BD" w:rsidRDefault="00C30C25" w:rsidP="001C439D">
      <w:pPr>
        <w:pStyle w:val="a9"/>
        <w:numPr>
          <w:ilvl w:val="0"/>
          <w:numId w:val="5"/>
        </w:numPr>
        <w:spacing w:after="0" w:line="240" w:lineRule="auto"/>
        <w:ind w:left="0" w:firstLine="1134"/>
        <w:jc w:val="both"/>
        <w:rPr>
          <w:rFonts w:ascii="Arial" w:hAnsi="Arial" w:cs="Arial"/>
          <w:sz w:val="24"/>
          <w:szCs w:val="24"/>
        </w:rPr>
      </w:pPr>
      <w:r w:rsidRPr="00D534BD">
        <w:rPr>
          <w:rFonts w:ascii="Arial" w:hAnsi="Arial" w:cs="Arial"/>
          <w:sz w:val="24"/>
          <w:szCs w:val="24"/>
        </w:rPr>
        <w:t>Поддерживать в надлежащем состоянии военно-мемориальных объектов на территории поселения.</w:t>
      </w:r>
    </w:p>
    <w:p w:rsidR="00C30C25" w:rsidRPr="00D534BD" w:rsidRDefault="00C30C25" w:rsidP="001C439D">
      <w:pPr>
        <w:pStyle w:val="a9"/>
        <w:numPr>
          <w:ilvl w:val="0"/>
          <w:numId w:val="5"/>
        </w:numPr>
        <w:spacing w:after="0" w:line="240" w:lineRule="auto"/>
        <w:ind w:left="0" w:firstLine="1134"/>
        <w:jc w:val="both"/>
        <w:rPr>
          <w:rFonts w:ascii="Arial" w:hAnsi="Arial" w:cs="Arial"/>
          <w:sz w:val="24"/>
          <w:szCs w:val="24"/>
        </w:rPr>
      </w:pPr>
      <w:r w:rsidRPr="00D534BD">
        <w:rPr>
          <w:rFonts w:ascii="Arial" w:hAnsi="Arial" w:cs="Arial"/>
          <w:sz w:val="24"/>
          <w:szCs w:val="24"/>
        </w:rPr>
        <w:t>Работа по организации вывоза ТБО с территории поселения.</w:t>
      </w:r>
    </w:p>
    <w:p w:rsidR="00C30C25" w:rsidRPr="00D534BD" w:rsidRDefault="00C30C25" w:rsidP="001C439D">
      <w:pPr>
        <w:pStyle w:val="a9"/>
        <w:numPr>
          <w:ilvl w:val="0"/>
          <w:numId w:val="5"/>
        </w:numPr>
        <w:spacing w:after="0" w:line="240" w:lineRule="auto"/>
        <w:ind w:left="0" w:firstLine="1134"/>
        <w:jc w:val="both"/>
        <w:rPr>
          <w:rFonts w:ascii="Arial" w:hAnsi="Arial" w:cs="Arial"/>
          <w:sz w:val="24"/>
          <w:szCs w:val="24"/>
        </w:rPr>
      </w:pPr>
      <w:r w:rsidRPr="00D534BD">
        <w:rPr>
          <w:rFonts w:ascii="Arial" w:hAnsi="Arial" w:cs="Arial"/>
          <w:sz w:val="24"/>
          <w:szCs w:val="24"/>
        </w:rPr>
        <w:t>Работа по ликвидации несанкционированных свалок.</w:t>
      </w:r>
    </w:p>
    <w:p w:rsidR="004F2BF5" w:rsidRPr="00D534BD" w:rsidRDefault="004F2BF5" w:rsidP="001C439D">
      <w:pPr>
        <w:pStyle w:val="a9"/>
        <w:numPr>
          <w:ilvl w:val="0"/>
          <w:numId w:val="5"/>
        </w:numPr>
        <w:spacing w:after="0" w:line="240" w:lineRule="auto"/>
        <w:ind w:left="0" w:firstLine="1134"/>
        <w:jc w:val="both"/>
        <w:rPr>
          <w:rFonts w:ascii="Arial" w:hAnsi="Arial" w:cs="Arial"/>
          <w:sz w:val="24"/>
          <w:szCs w:val="24"/>
        </w:rPr>
      </w:pPr>
      <w:r w:rsidRPr="00D534BD">
        <w:rPr>
          <w:rFonts w:ascii="Arial" w:hAnsi="Arial" w:cs="Arial"/>
          <w:sz w:val="24"/>
          <w:szCs w:val="24"/>
        </w:rPr>
        <w:t xml:space="preserve">Развивать институт ТОС (территория общественного самоуправления) как орган, осуществляющий собственные инициативы по вопросу местного значения и взаимодействие с органами местного самоуправления </w:t>
      </w:r>
      <w:r w:rsidR="00BE11B2" w:rsidRPr="00D534BD">
        <w:rPr>
          <w:rFonts w:ascii="Arial" w:hAnsi="Arial" w:cs="Arial"/>
          <w:sz w:val="24"/>
          <w:szCs w:val="24"/>
        </w:rPr>
        <w:t>Губарёвского</w:t>
      </w:r>
      <w:r w:rsidRPr="00D534BD">
        <w:rPr>
          <w:rFonts w:ascii="Arial" w:hAnsi="Arial" w:cs="Arial"/>
          <w:sz w:val="24"/>
          <w:szCs w:val="24"/>
        </w:rPr>
        <w:t xml:space="preserve"> сельского поселения в решении вопросов непосредственно касающихся жителей данной территории.</w:t>
      </w:r>
    </w:p>
    <w:p w:rsidR="00BE11B2" w:rsidRPr="00D534BD" w:rsidRDefault="00BE11B2" w:rsidP="001C439D">
      <w:pPr>
        <w:pStyle w:val="a9"/>
        <w:numPr>
          <w:ilvl w:val="0"/>
          <w:numId w:val="5"/>
        </w:numPr>
        <w:spacing w:after="0" w:line="240" w:lineRule="auto"/>
        <w:ind w:left="0" w:firstLine="1134"/>
        <w:jc w:val="both"/>
        <w:rPr>
          <w:rFonts w:ascii="Arial" w:hAnsi="Arial" w:cs="Arial"/>
          <w:sz w:val="24"/>
          <w:szCs w:val="24"/>
        </w:rPr>
      </w:pPr>
      <w:r w:rsidRPr="00D534BD">
        <w:rPr>
          <w:rFonts w:ascii="Arial" w:hAnsi="Arial" w:cs="Arial"/>
          <w:sz w:val="24"/>
          <w:szCs w:val="24"/>
        </w:rPr>
        <w:t>Завершить работы по проектированию реконструкции водозабора в с. Губарёво.</w:t>
      </w:r>
    </w:p>
    <w:p w:rsidR="001C439D" w:rsidRPr="00D534BD" w:rsidRDefault="001C439D" w:rsidP="001C439D">
      <w:pPr>
        <w:pStyle w:val="a9"/>
        <w:numPr>
          <w:ilvl w:val="0"/>
          <w:numId w:val="5"/>
        </w:numPr>
        <w:spacing w:after="0" w:line="240" w:lineRule="auto"/>
        <w:ind w:left="0" w:firstLine="1134"/>
        <w:jc w:val="both"/>
        <w:rPr>
          <w:rFonts w:ascii="Arial" w:hAnsi="Arial" w:cs="Arial"/>
          <w:sz w:val="24"/>
          <w:szCs w:val="24"/>
        </w:rPr>
      </w:pPr>
      <w:r w:rsidRPr="00D534BD">
        <w:rPr>
          <w:rFonts w:ascii="Arial" w:hAnsi="Arial" w:cs="Arial"/>
          <w:sz w:val="24"/>
          <w:szCs w:val="24"/>
        </w:rPr>
        <w:t>Продолжить работу по модернизации уличного освещения в Губарёвском сельском поселении.</w:t>
      </w:r>
    </w:p>
    <w:p w:rsidR="00B4357D" w:rsidRPr="00D534BD" w:rsidRDefault="004F2BF5" w:rsidP="001C439D">
      <w:pPr>
        <w:pStyle w:val="a9"/>
        <w:numPr>
          <w:ilvl w:val="0"/>
          <w:numId w:val="5"/>
        </w:numPr>
        <w:spacing w:after="0" w:line="240" w:lineRule="auto"/>
        <w:ind w:left="0" w:firstLine="1134"/>
        <w:jc w:val="both"/>
        <w:rPr>
          <w:rFonts w:ascii="Arial" w:hAnsi="Arial" w:cs="Arial"/>
          <w:sz w:val="24"/>
          <w:szCs w:val="24"/>
        </w:rPr>
      </w:pPr>
      <w:r w:rsidRPr="00D534BD">
        <w:rPr>
          <w:rFonts w:ascii="Arial" w:hAnsi="Arial" w:cs="Arial"/>
          <w:sz w:val="24"/>
          <w:szCs w:val="24"/>
        </w:rPr>
        <w:t>Принять участие в конкурсе инициативное бюджетирование.</w:t>
      </w:r>
    </w:p>
    <w:p w:rsidR="00BE11B2" w:rsidRPr="0082236C" w:rsidRDefault="00EB292D" w:rsidP="00364B56">
      <w:pPr>
        <w:spacing w:after="0" w:line="240" w:lineRule="auto"/>
        <w:ind w:firstLine="709"/>
        <w:contextualSpacing/>
        <w:jc w:val="both"/>
        <w:rPr>
          <w:rFonts w:ascii="Arial" w:hAnsi="Arial" w:cs="Arial"/>
          <w:sz w:val="24"/>
          <w:szCs w:val="24"/>
        </w:rPr>
      </w:pPr>
      <w:r w:rsidRPr="00D534BD">
        <w:rPr>
          <w:rFonts w:ascii="Arial" w:hAnsi="Arial" w:cs="Arial"/>
          <w:sz w:val="24"/>
          <w:szCs w:val="24"/>
        </w:rPr>
        <w:t>Конечно, проблем много и решить и</w:t>
      </w:r>
      <w:r w:rsidR="001D52FF" w:rsidRPr="00D534BD">
        <w:rPr>
          <w:rFonts w:ascii="Arial" w:hAnsi="Arial" w:cs="Arial"/>
          <w:sz w:val="24"/>
          <w:szCs w:val="24"/>
        </w:rPr>
        <w:t xml:space="preserve">х все одновременно </w:t>
      </w:r>
      <w:r w:rsidR="00CE7D4F" w:rsidRPr="00D534BD">
        <w:rPr>
          <w:rFonts w:ascii="Arial" w:hAnsi="Arial" w:cs="Arial"/>
          <w:sz w:val="24"/>
          <w:szCs w:val="24"/>
        </w:rPr>
        <w:t>невозможно</w:t>
      </w:r>
      <w:r w:rsidR="001D52FF" w:rsidRPr="00D534BD">
        <w:rPr>
          <w:rFonts w:ascii="Arial" w:hAnsi="Arial" w:cs="Arial"/>
          <w:sz w:val="24"/>
          <w:szCs w:val="24"/>
        </w:rPr>
        <w:t>, н</w:t>
      </w:r>
      <w:r w:rsidRPr="00D534BD">
        <w:rPr>
          <w:rFonts w:ascii="Arial" w:hAnsi="Arial" w:cs="Arial"/>
          <w:sz w:val="24"/>
          <w:szCs w:val="24"/>
        </w:rPr>
        <w:t>о мы работаем над этим, определяем приоритетные направления и нашими совместными</w:t>
      </w:r>
      <w:r w:rsidRPr="0082236C">
        <w:rPr>
          <w:rFonts w:ascii="Arial" w:hAnsi="Arial" w:cs="Arial"/>
          <w:sz w:val="24"/>
          <w:szCs w:val="24"/>
        </w:rPr>
        <w:t xml:space="preserve"> усилиями с населением, с депутатами поселения, при </w:t>
      </w:r>
      <w:r w:rsidR="001C439D" w:rsidRPr="0082236C">
        <w:rPr>
          <w:rFonts w:ascii="Arial" w:hAnsi="Arial" w:cs="Arial"/>
          <w:sz w:val="24"/>
          <w:szCs w:val="24"/>
        </w:rPr>
        <w:t>поддержке администрации</w:t>
      </w:r>
      <w:r w:rsidRPr="0082236C">
        <w:rPr>
          <w:rFonts w:ascii="Arial" w:hAnsi="Arial" w:cs="Arial"/>
          <w:sz w:val="24"/>
          <w:szCs w:val="24"/>
        </w:rPr>
        <w:t xml:space="preserve"> района проблемы территории будут успешно решаться.</w:t>
      </w:r>
    </w:p>
    <w:p w:rsidR="00CE7D4F" w:rsidRPr="0082236C" w:rsidRDefault="00796A20" w:rsidP="00364B56">
      <w:pPr>
        <w:spacing w:after="0" w:line="240" w:lineRule="auto"/>
        <w:ind w:firstLine="709"/>
        <w:contextualSpacing/>
        <w:jc w:val="both"/>
      </w:pPr>
      <w:r w:rsidRPr="0082236C">
        <w:rPr>
          <w:rFonts w:ascii="Arial" w:hAnsi="Arial" w:cs="Arial"/>
          <w:sz w:val="24"/>
          <w:szCs w:val="24"/>
        </w:rPr>
        <w:t>П</w:t>
      </w:r>
      <w:r w:rsidR="000B2EEF" w:rsidRPr="0082236C">
        <w:rPr>
          <w:rFonts w:ascii="Arial" w:hAnsi="Arial" w:cs="Arial"/>
          <w:sz w:val="24"/>
          <w:szCs w:val="24"/>
        </w:rPr>
        <w:t>омощь со стороны администрации района, предприятий и организаций, расположенных на территории поселения,</w:t>
      </w:r>
      <w:r w:rsidR="006056D7" w:rsidRPr="0082236C">
        <w:rPr>
          <w:rFonts w:ascii="Arial" w:hAnsi="Arial" w:cs="Arial"/>
          <w:sz w:val="24"/>
          <w:szCs w:val="24"/>
        </w:rPr>
        <w:t xml:space="preserve"> </w:t>
      </w:r>
      <w:r w:rsidR="000B2EEF" w:rsidRPr="0082236C">
        <w:rPr>
          <w:rFonts w:ascii="Arial" w:hAnsi="Arial" w:cs="Arial"/>
          <w:sz w:val="24"/>
          <w:szCs w:val="24"/>
        </w:rPr>
        <w:t xml:space="preserve">и конечно, помощь наших жителей, которые не </w:t>
      </w:r>
      <w:r w:rsidR="00CE7D4F" w:rsidRPr="0082236C">
        <w:rPr>
          <w:rFonts w:ascii="Arial" w:hAnsi="Arial" w:cs="Arial"/>
          <w:sz w:val="24"/>
          <w:szCs w:val="24"/>
        </w:rPr>
        <w:t>равнодушны к</w:t>
      </w:r>
      <w:r w:rsidR="000B2EEF" w:rsidRPr="0082236C">
        <w:rPr>
          <w:rFonts w:ascii="Arial" w:hAnsi="Arial" w:cs="Arial"/>
          <w:sz w:val="24"/>
          <w:szCs w:val="24"/>
        </w:rPr>
        <w:t xml:space="preserve"> проблемам нашей администрации. Все вместе мы добьемся эффективных результатов.</w:t>
      </w:r>
      <w:r w:rsidR="00CE7D4F" w:rsidRPr="0082236C">
        <w:t xml:space="preserve"> </w:t>
      </w:r>
    </w:p>
    <w:p w:rsidR="000B2EEF" w:rsidRDefault="00CE7D4F" w:rsidP="00364B56">
      <w:pPr>
        <w:spacing w:after="0" w:line="240" w:lineRule="auto"/>
        <w:ind w:firstLine="709"/>
        <w:contextualSpacing/>
        <w:jc w:val="both"/>
        <w:rPr>
          <w:rFonts w:ascii="Arial" w:hAnsi="Arial" w:cs="Arial"/>
          <w:sz w:val="24"/>
          <w:szCs w:val="24"/>
        </w:rPr>
      </w:pPr>
      <w:r w:rsidRPr="0082236C">
        <w:rPr>
          <w:rFonts w:ascii="Arial" w:hAnsi="Arial" w:cs="Arial"/>
          <w:sz w:val="24"/>
          <w:szCs w:val="24"/>
        </w:rPr>
        <w:t>Вам, уважаемые односельчане и депутаты Губарёвского сельского поселения, большое спасибо за внимание,</w:t>
      </w:r>
      <w:r w:rsidRPr="0082236C">
        <w:t xml:space="preserve"> </w:t>
      </w:r>
      <w:r w:rsidRPr="0082236C">
        <w:rPr>
          <w:rFonts w:ascii="Arial" w:hAnsi="Arial" w:cs="Arial"/>
          <w:sz w:val="24"/>
          <w:szCs w:val="24"/>
        </w:rPr>
        <w:t>за инициативу, активную жизненную позицию, за поддержку, которую вы оказываете администрации сельского поселения в решении многих проблем. Желаю всем вам крепкого здоровья, мира в семьях и на земле, стабильности, уверенности в завтрашнем дне, взаимопонимания, удачи и всего самого доброго!</w:t>
      </w:r>
    </w:p>
    <w:p w:rsidR="00CE7D4F" w:rsidRPr="00CE7D4F" w:rsidRDefault="00CE7D4F" w:rsidP="00CE7D4F">
      <w:pPr>
        <w:spacing w:after="0" w:line="240" w:lineRule="auto"/>
        <w:ind w:firstLine="709"/>
        <w:contextualSpacing/>
        <w:jc w:val="center"/>
        <w:rPr>
          <w:rFonts w:ascii="Arial" w:hAnsi="Arial" w:cs="Arial"/>
          <w:b/>
          <w:sz w:val="24"/>
          <w:szCs w:val="24"/>
        </w:rPr>
      </w:pPr>
      <w:r w:rsidRPr="00CE7D4F">
        <w:rPr>
          <w:rFonts w:ascii="Arial" w:hAnsi="Arial" w:cs="Arial"/>
          <w:b/>
          <w:sz w:val="24"/>
          <w:szCs w:val="24"/>
        </w:rPr>
        <w:t>Огромное Вам всем спасибо за внимание!</w:t>
      </w:r>
    </w:p>
    <w:p w:rsidR="00B4357D" w:rsidRDefault="00B4357D" w:rsidP="00B4357D">
      <w:pPr>
        <w:shd w:val="clear" w:color="auto" w:fill="FFFFFF"/>
        <w:spacing w:line="306" w:lineRule="atLeast"/>
        <w:ind w:firstLine="857"/>
        <w:jc w:val="both"/>
        <w:rPr>
          <w:rFonts w:ascii="Arial" w:hAnsi="Arial" w:cs="Arial"/>
          <w:color w:val="000000"/>
          <w:sz w:val="26"/>
          <w:szCs w:val="26"/>
        </w:rPr>
      </w:pPr>
    </w:p>
    <w:p w:rsidR="00B4357D" w:rsidRDefault="00B4357D" w:rsidP="00B4357D">
      <w:pPr>
        <w:shd w:val="clear" w:color="auto" w:fill="FFFFFF"/>
        <w:spacing w:line="306" w:lineRule="atLeast"/>
        <w:ind w:firstLine="857"/>
        <w:jc w:val="center"/>
        <w:rPr>
          <w:rFonts w:ascii="Arial" w:hAnsi="Arial" w:cs="Arial"/>
          <w:color w:val="000000"/>
          <w:sz w:val="26"/>
          <w:szCs w:val="26"/>
        </w:rPr>
      </w:pPr>
    </w:p>
    <w:p w:rsidR="00B4357D" w:rsidRDefault="00B4357D" w:rsidP="00B4357D">
      <w:pPr>
        <w:shd w:val="clear" w:color="auto" w:fill="FFFFFF"/>
        <w:spacing w:line="306" w:lineRule="atLeast"/>
        <w:ind w:firstLine="857"/>
        <w:jc w:val="center"/>
        <w:rPr>
          <w:rFonts w:ascii="Arial" w:hAnsi="Arial" w:cs="Arial"/>
          <w:color w:val="000000"/>
          <w:sz w:val="26"/>
          <w:szCs w:val="26"/>
        </w:rPr>
      </w:pPr>
    </w:p>
    <w:p w:rsidR="00B4357D" w:rsidRPr="00364B56" w:rsidRDefault="00B4357D" w:rsidP="00364B56">
      <w:pPr>
        <w:spacing w:after="0" w:line="240" w:lineRule="auto"/>
        <w:ind w:firstLine="709"/>
        <w:contextualSpacing/>
        <w:jc w:val="both"/>
        <w:rPr>
          <w:rFonts w:ascii="Arial" w:hAnsi="Arial" w:cs="Arial"/>
          <w:sz w:val="24"/>
          <w:szCs w:val="24"/>
        </w:rPr>
      </w:pPr>
    </w:p>
    <w:sectPr w:rsidR="00B4357D" w:rsidRPr="00364B56" w:rsidSect="005510EB">
      <w:pgSz w:w="11906" w:h="16838"/>
      <w:pgMar w:top="1135"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37F"/>
    <w:multiLevelType w:val="hybridMultilevel"/>
    <w:tmpl w:val="634CE914"/>
    <w:lvl w:ilvl="0" w:tplc="335CDF56">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5C6307"/>
    <w:multiLevelType w:val="multilevel"/>
    <w:tmpl w:val="99D87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4E25D5"/>
    <w:multiLevelType w:val="multilevel"/>
    <w:tmpl w:val="1EBC6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1C7FEB"/>
    <w:multiLevelType w:val="hybridMultilevel"/>
    <w:tmpl w:val="34F2A4E2"/>
    <w:lvl w:ilvl="0" w:tplc="13F27D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2B13153"/>
    <w:multiLevelType w:val="hybridMultilevel"/>
    <w:tmpl w:val="074A1E0C"/>
    <w:lvl w:ilvl="0" w:tplc="C0867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CF"/>
    <w:rsid w:val="00015709"/>
    <w:rsid w:val="00023454"/>
    <w:rsid w:val="00035ADF"/>
    <w:rsid w:val="00035BD0"/>
    <w:rsid w:val="00041EAE"/>
    <w:rsid w:val="00060B2E"/>
    <w:rsid w:val="00071DA8"/>
    <w:rsid w:val="00081A57"/>
    <w:rsid w:val="0008419E"/>
    <w:rsid w:val="00087012"/>
    <w:rsid w:val="0009059A"/>
    <w:rsid w:val="000966D6"/>
    <w:rsid w:val="000B2EEF"/>
    <w:rsid w:val="000E62EE"/>
    <w:rsid w:val="00113194"/>
    <w:rsid w:val="00113489"/>
    <w:rsid w:val="00145635"/>
    <w:rsid w:val="00190F01"/>
    <w:rsid w:val="001A4D4C"/>
    <w:rsid w:val="001C439D"/>
    <w:rsid w:val="001C5D48"/>
    <w:rsid w:val="001D52FF"/>
    <w:rsid w:val="002076F5"/>
    <w:rsid w:val="00207B68"/>
    <w:rsid w:val="00207D40"/>
    <w:rsid w:val="00223CE8"/>
    <w:rsid w:val="002250D4"/>
    <w:rsid w:val="002419C1"/>
    <w:rsid w:val="002615D6"/>
    <w:rsid w:val="00262293"/>
    <w:rsid w:val="00273CD0"/>
    <w:rsid w:val="00286F19"/>
    <w:rsid w:val="002933E9"/>
    <w:rsid w:val="00302657"/>
    <w:rsid w:val="003110A3"/>
    <w:rsid w:val="0033597B"/>
    <w:rsid w:val="00352118"/>
    <w:rsid w:val="00362C0D"/>
    <w:rsid w:val="00364B56"/>
    <w:rsid w:val="0036585E"/>
    <w:rsid w:val="00365CDE"/>
    <w:rsid w:val="003778EB"/>
    <w:rsid w:val="003A3F96"/>
    <w:rsid w:val="003B6E7B"/>
    <w:rsid w:val="003C4185"/>
    <w:rsid w:val="003E247D"/>
    <w:rsid w:val="003F3A3D"/>
    <w:rsid w:val="003F532D"/>
    <w:rsid w:val="003F6E02"/>
    <w:rsid w:val="00403681"/>
    <w:rsid w:val="004267A8"/>
    <w:rsid w:val="00477817"/>
    <w:rsid w:val="00483DD8"/>
    <w:rsid w:val="004B0E58"/>
    <w:rsid w:val="004B6AA5"/>
    <w:rsid w:val="004C6D2B"/>
    <w:rsid w:val="004C6EC6"/>
    <w:rsid w:val="004D6D2E"/>
    <w:rsid w:val="004F2BF5"/>
    <w:rsid w:val="00501078"/>
    <w:rsid w:val="0051474F"/>
    <w:rsid w:val="00524A96"/>
    <w:rsid w:val="0054493C"/>
    <w:rsid w:val="00544B0D"/>
    <w:rsid w:val="005510EB"/>
    <w:rsid w:val="00554488"/>
    <w:rsid w:val="005746F0"/>
    <w:rsid w:val="00580D53"/>
    <w:rsid w:val="005854E1"/>
    <w:rsid w:val="005A6B4C"/>
    <w:rsid w:val="005D446C"/>
    <w:rsid w:val="005E6190"/>
    <w:rsid w:val="005F0EF2"/>
    <w:rsid w:val="005F73CD"/>
    <w:rsid w:val="006056D7"/>
    <w:rsid w:val="00612E9A"/>
    <w:rsid w:val="00627A05"/>
    <w:rsid w:val="0065685B"/>
    <w:rsid w:val="00661B58"/>
    <w:rsid w:val="00692FA1"/>
    <w:rsid w:val="006A2DA2"/>
    <w:rsid w:val="006B2523"/>
    <w:rsid w:val="006F0700"/>
    <w:rsid w:val="00706FCF"/>
    <w:rsid w:val="007136CB"/>
    <w:rsid w:val="00723A5C"/>
    <w:rsid w:val="007448E1"/>
    <w:rsid w:val="007471E2"/>
    <w:rsid w:val="007500EA"/>
    <w:rsid w:val="00757DF4"/>
    <w:rsid w:val="007638AF"/>
    <w:rsid w:val="00771BB4"/>
    <w:rsid w:val="0079071D"/>
    <w:rsid w:val="00796A20"/>
    <w:rsid w:val="007B4B31"/>
    <w:rsid w:val="007B5378"/>
    <w:rsid w:val="007C0A7A"/>
    <w:rsid w:val="007C2677"/>
    <w:rsid w:val="007D6FB6"/>
    <w:rsid w:val="007E1BE8"/>
    <w:rsid w:val="007E7472"/>
    <w:rsid w:val="008023B8"/>
    <w:rsid w:val="00804E20"/>
    <w:rsid w:val="0080745A"/>
    <w:rsid w:val="0080798E"/>
    <w:rsid w:val="008108FB"/>
    <w:rsid w:val="0081454A"/>
    <w:rsid w:val="00820701"/>
    <w:rsid w:val="0082236C"/>
    <w:rsid w:val="00823272"/>
    <w:rsid w:val="008266C3"/>
    <w:rsid w:val="00836D55"/>
    <w:rsid w:val="00862B34"/>
    <w:rsid w:val="00865185"/>
    <w:rsid w:val="008662E9"/>
    <w:rsid w:val="00883E26"/>
    <w:rsid w:val="00892F31"/>
    <w:rsid w:val="00897ECB"/>
    <w:rsid w:val="008A12BF"/>
    <w:rsid w:val="008B2614"/>
    <w:rsid w:val="008B5EDE"/>
    <w:rsid w:val="008D00BC"/>
    <w:rsid w:val="008F2230"/>
    <w:rsid w:val="00910F00"/>
    <w:rsid w:val="0091459B"/>
    <w:rsid w:val="00925926"/>
    <w:rsid w:val="00940108"/>
    <w:rsid w:val="0094460F"/>
    <w:rsid w:val="00945154"/>
    <w:rsid w:val="00946173"/>
    <w:rsid w:val="00954C3A"/>
    <w:rsid w:val="00966B4F"/>
    <w:rsid w:val="00973968"/>
    <w:rsid w:val="00985383"/>
    <w:rsid w:val="009873CA"/>
    <w:rsid w:val="009A0A52"/>
    <w:rsid w:val="009A152E"/>
    <w:rsid w:val="009A549B"/>
    <w:rsid w:val="009B051A"/>
    <w:rsid w:val="009B194F"/>
    <w:rsid w:val="009B7877"/>
    <w:rsid w:val="009C4911"/>
    <w:rsid w:val="009C61F4"/>
    <w:rsid w:val="00A014E8"/>
    <w:rsid w:val="00A05740"/>
    <w:rsid w:val="00A13328"/>
    <w:rsid w:val="00A54BA7"/>
    <w:rsid w:val="00A55AF0"/>
    <w:rsid w:val="00A6679B"/>
    <w:rsid w:val="00A76894"/>
    <w:rsid w:val="00A82803"/>
    <w:rsid w:val="00A925CB"/>
    <w:rsid w:val="00AC1B6D"/>
    <w:rsid w:val="00AD111C"/>
    <w:rsid w:val="00AE0260"/>
    <w:rsid w:val="00B039BE"/>
    <w:rsid w:val="00B046DA"/>
    <w:rsid w:val="00B11E69"/>
    <w:rsid w:val="00B206F9"/>
    <w:rsid w:val="00B24C77"/>
    <w:rsid w:val="00B32AA7"/>
    <w:rsid w:val="00B43355"/>
    <w:rsid w:val="00B4357D"/>
    <w:rsid w:val="00B535FF"/>
    <w:rsid w:val="00B66751"/>
    <w:rsid w:val="00B76607"/>
    <w:rsid w:val="00B85EBF"/>
    <w:rsid w:val="00B93B3B"/>
    <w:rsid w:val="00BA7E84"/>
    <w:rsid w:val="00BC38DD"/>
    <w:rsid w:val="00BD4B51"/>
    <w:rsid w:val="00BD5216"/>
    <w:rsid w:val="00BD6A3E"/>
    <w:rsid w:val="00BD714B"/>
    <w:rsid w:val="00BE11B2"/>
    <w:rsid w:val="00BE1A76"/>
    <w:rsid w:val="00BF23B9"/>
    <w:rsid w:val="00C03362"/>
    <w:rsid w:val="00C10144"/>
    <w:rsid w:val="00C13C7E"/>
    <w:rsid w:val="00C27221"/>
    <w:rsid w:val="00C30AE1"/>
    <w:rsid w:val="00C30C25"/>
    <w:rsid w:val="00C33F38"/>
    <w:rsid w:val="00C41182"/>
    <w:rsid w:val="00C4136B"/>
    <w:rsid w:val="00C425C9"/>
    <w:rsid w:val="00C47224"/>
    <w:rsid w:val="00C67CDB"/>
    <w:rsid w:val="00C736A2"/>
    <w:rsid w:val="00C73FAF"/>
    <w:rsid w:val="00C8067B"/>
    <w:rsid w:val="00C86182"/>
    <w:rsid w:val="00C92741"/>
    <w:rsid w:val="00CA2EBD"/>
    <w:rsid w:val="00CC0DFE"/>
    <w:rsid w:val="00CC3652"/>
    <w:rsid w:val="00CC4545"/>
    <w:rsid w:val="00CC545E"/>
    <w:rsid w:val="00CE1A40"/>
    <w:rsid w:val="00CE7D4F"/>
    <w:rsid w:val="00CE7FB5"/>
    <w:rsid w:val="00CF5186"/>
    <w:rsid w:val="00D00F3B"/>
    <w:rsid w:val="00D12857"/>
    <w:rsid w:val="00D27C7D"/>
    <w:rsid w:val="00D3252A"/>
    <w:rsid w:val="00D414BB"/>
    <w:rsid w:val="00D534BD"/>
    <w:rsid w:val="00D607B9"/>
    <w:rsid w:val="00D6634F"/>
    <w:rsid w:val="00D91A49"/>
    <w:rsid w:val="00D9417A"/>
    <w:rsid w:val="00DA3E7B"/>
    <w:rsid w:val="00DA3FAE"/>
    <w:rsid w:val="00DA63C2"/>
    <w:rsid w:val="00DD67DD"/>
    <w:rsid w:val="00E078D2"/>
    <w:rsid w:val="00E13C6A"/>
    <w:rsid w:val="00E148D5"/>
    <w:rsid w:val="00E23A7B"/>
    <w:rsid w:val="00E569CF"/>
    <w:rsid w:val="00E62949"/>
    <w:rsid w:val="00EB292D"/>
    <w:rsid w:val="00EC6D9F"/>
    <w:rsid w:val="00F05D66"/>
    <w:rsid w:val="00F16451"/>
    <w:rsid w:val="00F23F60"/>
    <w:rsid w:val="00F256E2"/>
    <w:rsid w:val="00F54D35"/>
    <w:rsid w:val="00F57007"/>
    <w:rsid w:val="00F61DB6"/>
    <w:rsid w:val="00F7327A"/>
    <w:rsid w:val="00F751F6"/>
    <w:rsid w:val="00F8662F"/>
    <w:rsid w:val="00FB4BA8"/>
    <w:rsid w:val="00FD582A"/>
    <w:rsid w:val="00FD744B"/>
    <w:rsid w:val="00FF2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0F42"/>
  <w15:docId w15:val="{9FA9D76C-9BA5-4B2A-838E-C6422353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8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CD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5CDE"/>
    <w:rPr>
      <w:rFonts w:ascii="Segoe UI" w:hAnsi="Segoe UI" w:cs="Segoe UI"/>
      <w:sz w:val="18"/>
      <w:szCs w:val="18"/>
    </w:rPr>
  </w:style>
  <w:style w:type="character" w:styleId="a5">
    <w:name w:val="Hyperlink"/>
    <w:basedOn w:val="a0"/>
    <w:uiPriority w:val="99"/>
    <w:semiHidden/>
    <w:unhideWhenUsed/>
    <w:rsid w:val="00F61DB6"/>
    <w:rPr>
      <w:color w:val="0000FF"/>
      <w:u w:val="single"/>
    </w:rPr>
  </w:style>
  <w:style w:type="paragraph" w:styleId="a6">
    <w:name w:val="Normal (Web)"/>
    <w:basedOn w:val="a"/>
    <w:uiPriority w:val="99"/>
    <w:unhideWhenUsed/>
    <w:rsid w:val="00F61DB6"/>
    <w:pPr>
      <w:spacing w:before="100" w:beforeAutospacing="1" w:after="100" w:afterAutospacing="1" w:line="240" w:lineRule="auto"/>
    </w:pPr>
    <w:rPr>
      <w:rFonts w:ascii="Times New Roman" w:hAnsi="Times New Roman" w:cs="Times New Roman"/>
      <w:sz w:val="24"/>
      <w:szCs w:val="24"/>
      <w:lang w:eastAsia="ru-RU"/>
    </w:rPr>
  </w:style>
  <w:style w:type="paragraph" w:styleId="a7">
    <w:name w:val="No Spacing"/>
    <w:uiPriority w:val="99"/>
    <w:qFormat/>
    <w:rsid w:val="00865185"/>
    <w:pPr>
      <w:spacing w:after="0" w:line="240" w:lineRule="auto"/>
    </w:pPr>
    <w:rPr>
      <w:rFonts w:ascii="Calibri" w:eastAsia="Times New Roman" w:hAnsi="Calibri" w:cs="Times New Roman"/>
      <w:lang w:eastAsia="ru-RU"/>
    </w:rPr>
  </w:style>
  <w:style w:type="table" w:styleId="a8">
    <w:name w:val="Table Grid"/>
    <w:basedOn w:val="a1"/>
    <w:uiPriority w:val="39"/>
    <w:rsid w:val="007C0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32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94867">
      <w:bodyDiv w:val="1"/>
      <w:marLeft w:val="0"/>
      <w:marRight w:val="0"/>
      <w:marTop w:val="0"/>
      <w:marBottom w:val="0"/>
      <w:divBdr>
        <w:top w:val="none" w:sz="0" w:space="0" w:color="auto"/>
        <w:left w:val="none" w:sz="0" w:space="0" w:color="auto"/>
        <w:bottom w:val="none" w:sz="0" w:space="0" w:color="auto"/>
        <w:right w:val="none" w:sz="0" w:space="0" w:color="auto"/>
      </w:divBdr>
    </w:div>
    <w:div w:id="483399701">
      <w:bodyDiv w:val="1"/>
      <w:marLeft w:val="0"/>
      <w:marRight w:val="0"/>
      <w:marTop w:val="0"/>
      <w:marBottom w:val="0"/>
      <w:divBdr>
        <w:top w:val="none" w:sz="0" w:space="0" w:color="auto"/>
        <w:left w:val="none" w:sz="0" w:space="0" w:color="auto"/>
        <w:bottom w:val="none" w:sz="0" w:space="0" w:color="auto"/>
        <w:right w:val="none" w:sz="0" w:space="0" w:color="auto"/>
      </w:divBdr>
    </w:div>
    <w:div w:id="678460220">
      <w:bodyDiv w:val="1"/>
      <w:marLeft w:val="0"/>
      <w:marRight w:val="0"/>
      <w:marTop w:val="0"/>
      <w:marBottom w:val="0"/>
      <w:divBdr>
        <w:top w:val="none" w:sz="0" w:space="0" w:color="auto"/>
        <w:left w:val="none" w:sz="0" w:space="0" w:color="auto"/>
        <w:bottom w:val="none" w:sz="0" w:space="0" w:color="auto"/>
        <w:right w:val="none" w:sz="0" w:space="0" w:color="auto"/>
      </w:divBdr>
    </w:div>
    <w:div w:id="786194598">
      <w:bodyDiv w:val="1"/>
      <w:marLeft w:val="0"/>
      <w:marRight w:val="0"/>
      <w:marTop w:val="0"/>
      <w:marBottom w:val="0"/>
      <w:divBdr>
        <w:top w:val="none" w:sz="0" w:space="0" w:color="auto"/>
        <w:left w:val="none" w:sz="0" w:space="0" w:color="auto"/>
        <w:bottom w:val="none" w:sz="0" w:space="0" w:color="auto"/>
        <w:right w:val="none" w:sz="0" w:space="0" w:color="auto"/>
      </w:divBdr>
    </w:div>
    <w:div w:id="856194041">
      <w:bodyDiv w:val="1"/>
      <w:marLeft w:val="0"/>
      <w:marRight w:val="0"/>
      <w:marTop w:val="0"/>
      <w:marBottom w:val="0"/>
      <w:divBdr>
        <w:top w:val="none" w:sz="0" w:space="0" w:color="auto"/>
        <w:left w:val="none" w:sz="0" w:space="0" w:color="auto"/>
        <w:bottom w:val="none" w:sz="0" w:space="0" w:color="auto"/>
        <w:right w:val="none" w:sz="0" w:space="0" w:color="auto"/>
      </w:divBdr>
    </w:div>
    <w:div w:id="1314337389">
      <w:bodyDiv w:val="1"/>
      <w:marLeft w:val="0"/>
      <w:marRight w:val="0"/>
      <w:marTop w:val="0"/>
      <w:marBottom w:val="0"/>
      <w:divBdr>
        <w:top w:val="none" w:sz="0" w:space="0" w:color="auto"/>
        <w:left w:val="none" w:sz="0" w:space="0" w:color="auto"/>
        <w:bottom w:val="none" w:sz="0" w:space="0" w:color="auto"/>
        <w:right w:val="none" w:sz="0" w:space="0" w:color="auto"/>
      </w:divBdr>
    </w:div>
    <w:div w:id="1410732554">
      <w:bodyDiv w:val="1"/>
      <w:marLeft w:val="0"/>
      <w:marRight w:val="0"/>
      <w:marTop w:val="0"/>
      <w:marBottom w:val="0"/>
      <w:divBdr>
        <w:top w:val="none" w:sz="0" w:space="0" w:color="auto"/>
        <w:left w:val="none" w:sz="0" w:space="0" w:color="auto"/>
        <w:bottom w:val="none" w:sz="0" w:space="0" w:color="auto"/>
        <w:right w:val="none" w:sz="0" w:space="0" w:color="auto"/>
      </w:divBdr>
    </w:div>
    <w:div w:id="1794447185">
      <w:bodyDiv w:val="1"/>
      <w:marLeft w:val="0"/>
      <w:marRight w:val="0"/>
      <w:marTop w:val="0"/>
      <w:marBottom w:val="0"/>
      <w:divBdr>
        <w:top w:val="none" w:sz="0" w:space="0" w:color="auto"/>
        <w:left w:val="none" w:sz="0" w:space="0" w:color="auto"/>
        <w:bottom w:val="none" w:sz="0" w:space="0" w:color="auto"/>
        <w:right w:val="none" w:sz="0" w:space="0" w:color="auto"/>
      </w:divBdr>
    </w:div>
    <w:div w:id="2052611445">
      <w:bodyDiv w:val="1"/>
      <w:marLeft w:val="0"/>
      <w:marRight w:val="0"/>
      <w:marTop w:val="0"/>
      <w:marBottom w:val="0"/>
      <w:divBdr>
        <w:top w:val="none" w:sz="0" w:space="0" w:color="auto"/>
        <w:left w:val="none" w:sz="0" w:space="0" w:color="auto"/>
        <w:bottom w:val="none" w:sz="0" w:space="0" w:color="auto"/>
        <w:right w:val="none" w:sz="0" w:space="0" w:color="auto"/>
      </w:divBdr>
    </w:div>
    <w:div w:id="2095086878">
      <w:bodyDiv w:val="1"/>
      <w:marLeft w:val="0"/>
      <w:marRight w:val="0"/>
      <w:marTop w:val="0"/>
      <w:marBottom w:val="0"/>
      <w:divBdr>
        <w:top w:val="none" w:sz="0" w:space="0" w:color="auto"/>
        <w:left w:val="none" w:sz="0" w:space="0" w:color="auto"/>
        <w:bottom w:val="none" w:sz="0" w:space="0" w:color="auto"/>
        <w:right w:val="none" w:sz="0" w:space="0" w:color="auto"/>
      </w:divBdr>
    </w:div>
    <w:div w:id="209685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0BFEE-3176-4051-A8CF-546708B2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5</Pages>
  <Words>2215</Words>
  <Characters>12630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Секретарь</cp:lastModifiedBy>
  <cp:revision>112</cp:revision>
  <cp:lastPrinted>2023-01-27T07:47:00Z</cp:lastPrinted>
  <dcterms:created xsi:type="dcterms:W3CDTF">2022-01-27T08:42:00Z</dcterms:created>
  <dcterms:modified xsi:type="dcterms:W3CDTF">2023-01-27T07:54:00Z</dcterms:modified>
</cp:coreProperties>
</file>