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АДМИНИСТРАЦИЯ </w:t>
      </w: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СЕМИЛУКСКОГО МУНИЦИПАЛЬНОГО РАЙОНА              </w:t>
      </w:r>
    </w:p>
    <w:p w:rsidR="00691E47" w:rsidRPr="00325EBB" w:rsidRDefault="00691E47" w:rsidP="00691E47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ВОРОНЕЖСКОЙ ОБЛАСТИ</w:t>
      </w:r>
    </w:p>
    <w:p w:rsidR="00691E47" w:rsidRPr="00325EBB" w:rsidRDefault="00691E47" w:rsidP="00691E4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ул. Вислевского, 47, с. Губарёво, Семилукского района, Воронежской области, 396947</w:t>
      </w:r>
    </w:p>
    <w:p w:rsidR="00691E47" w:rsidRPr="00325EBB" w:rsidRDefault="00691E47" w:rsidP="00691E47">
      <w:pPr>
        <w:pStyle w:val="a3"/>
        <w:spacing w:line="240" w:lineRule="auto"/>
        <w:rPr>
          <w:rFonts w:ascii="Arial" w:hAnsi="Arial" w:cs="Arial"/>
          <w:b w:val="0"/>
          <w:sz w:val="24"/>
        </w:rPr>
      </w:pPr>
      <w:r w:rsidRPr="00325EBB">
        <w:rPr>
          <w:rFonts w:ascii="Arial" w:hAnsi="Arial" w:cs="Arial"/>
          <w:b w:val="0"/>
          <w:sz w:val="24"/>
        </w:rPr>
        <w:t>П О С Т А Н О В Л Е Н И Е</w:t>
      </w:r>
    </w:p>
    <w:p w:rsidR="00691E47" w:rsidRPr="00325EBB" w:rsidRDefault="00691E47" w:rsidP="00691E47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691E47" w:rsidRPr="00325EBB" w:rsidRDefault="00691E47" w:rsidP="00691E47">
      <w:pPr>
        <w:rPr>
          <w:rFonts w:ascii="Arial" w:hAnsi="Arial" w:cs="Arial"/>
          <w:sz w:val="24"/>
          <w:szCs w:val="24"/>
          <w:u w:val="single"/>
        </w:rPr>
      </w:pPr>
      <w:r w:rsidRPr="00325EBB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5</w:t>
      </w:r>
      <w:r w:rsidRPr="00325EB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325EBB">
        <w:rPr>
          <w:rFonts w:ascii="Arial" w:hAnsi="Arial" w:cs="Arial"/>
          <w:sz w:val="24"/>
          <w:szCs w:val="24"/>
        </w:rPr>
        <w:t xml:space="preserve">.2024 года № </w:t>
      </w:r>
      <w:r>
        <w:rPr>
          <w:rFonts w:ascii="Arial" w:hAnsi="Arial" w:cs="Arial"/>
          <w:sz w:val="24"/>
          <w:szCs w:val="24"/>
        </w:rPr>
        <w:t>77</w:t>
      </w:r>
    </w:p>
    <w:p w:rsidR="00691E47" w:rsidRPr="00325EBB" w:rsidRDefault="00691E47" w:rsidP="00691E47">
      <w:pPr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с. Губарёво</w:t>
      </w:r>
    </w:p>
    <w:p w:rsidR="00691E47" w:rsidRPr="00325EBB" w:rsidRDefault="00691E47" w:rsidP="00691E47">
      <w:pPr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tabs>
          <w:tab w:val="left" w:pos="4962"/>
        </w:tabs>
        <w:ind w:right="4252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Об утверждении реестра автомобильных дорог общего пользования местного значения на территории Губарёвского сельского поселения</w:t>
      </w:r>
    </w:p>
    <w:p w:rsidR="00691E47" w:rsidRPr="00325EBB" w:rsidRDefault="00691E47" w:rsidP="00691E47">
      <w:pPr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 В соответствии с Федеральным законом РФ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года № 16 «Об утверждении Правил присвоения автомобильным дорогам идентификационных номеров», администрация Губарёвского сельского поселения постановляет: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1. Присвоить автомобильным дорогам идентификационные номера в соответствии с реестром автомобильных дорог общего пользования местного значения на территории Губарёвского сельского поселения, согласно приложению.</w:t>
      </w:r>
    </w:p>
    <w:p w:rsidR="00691E47" w:rsidRPr="00325EBB" w:rsidRDefault="00691E47" w:rsidP="00691E47">
      <w:pPr>
        <w:ind w:firstLine="709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 2. Настоящее постановление подлежит обнародованию.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tabs>
          <w:tab w:val="left" w:pos="5820"/>
        </w:tabs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Глава Губарёвского </w:t>
      </w:r>
      <w:r w:rsidRPr="00325EBB">
        <w:rPr>
          <w:rFonts w:ascii="Arial" w:hAnsi="Arial" w:cs="Arial"/>
          <w:sz w:val="24"/>
          <w:szCs w:val="24"/>
        </w:rPr>
        <w:tab/>
        <w:t xml:space="preserve"> </w:t>
      </w:r>
    </w:p>
    <w:p w:rsidR="00691E47" w:rsidRPr="00325EBB" w:rsidRDefault="00691E47" w:rsidP="00691E47">
      <w:pPr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сельского поселения</w:t>
      </w:r>
      <w:r w:rsidRPr="00325EB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И.Н. Линев                                                                                                              </w:t>
      </w:r>
    </w:p>
    <w:p w:rsidR="00691E47" w:rsidRPr="00325EBB" w:rsidRDefault="00691E47" w:rsidP="00691E47">
      <w:pPr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left="4962"/>
        <w:jc w:val="both"/>
        <w:rPr>
          <w:rFonts w:ascii="Arial" w:hAnsi="Arial" w:cs="Arial"/>
          <w:sz w:val="24"/>
          <w:szCs w:val="24"/>
        </w:rPr>
        <w:sectPr w:rsidR="00691E47" w:rsidRPr="00325EBB" w:rsidSect="00691E47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691E47" w:rsidRPr="00325EBB" w:rsidRDefault="00691E47" w:rsidP="00691E47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lastRenderedPageBreak/>
        <w:t>Приложение №1</w:t>
      </w:r>
    </w:p>
    <w:p w:rsidR="00691E47" w:rsidRPr="00325EBB" w:rsidRDefault="00691E47" w:rsidP="00691E47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к постановлению администрации Губарёвского сельского поселения Семилукского муниципального района Воронежской области  </w:t>
      </w:r>
    </w:p>
    <w:p w:rsidR="00691E47" w:rsidRPr="00325EBB" w:rsidRDefault="00691E47" w:rsidP="00691E47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>от   1</w:t>
      </w:r>
      <w:r>
        <w:rPr>
          <w:rFonts w:ascii="Arial" w:hAnsi="Arial" w:cs="Arial"/>
        </w:rPr>
        <w:t>5</w:t>
      </w:r>
      <w:r w:rsidRPr="00325EBB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325EBB">
        <w:rPr>
          <w:rFonts w:ascii="Arial" w:hAnsi="Arial" w:cs="Arial"/>
        </w:rPr>
        <w:t xml:space="preserve">.2024 г. № </w:t>
      </w:r>
      <w:r>
        <w:rPr>
          <w:rFonts w:ascii="Arial" w:hAnsi="Arial" w:cs="Arial"/>
        </w:rPr>
        <w:t>77</w:t>
      </w:r>
    </w:p>
    <w:p w:rsidR="00691E47" w:rsidRPr="00325EBB" w:rsidRDefault="00691E47" w:rsidP="00691E47">
      <w:pPr>
        <w:jc w:val="center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РЕЕСТР</w:t>
      </w:r>
    </w:p>
    <w:p w:rsidR="00691E47" w:rsidRPr="00325EBB" w:rsidRDefault="00691E47" w:rsidP="00691E47">
      <w:pPr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автомобильных дорог общего пользования местного значения на территории Губарёвского сельского поселения</w:t>
      </w:r>
    </w:p>
    <w:p w:rsidR="00691E47" w:rsidRPr="00325EBB" w:rsidRDefault="00691E47" w:rsidP="00691E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314"/>
        <w:gridCol w:w="1559"/>
        <w:gridCol w:w="1559"/>
        <w:gridCol w:w="1151"/>
        <w:gridCol w:w="981"/>
        <w:gridCol w:w="1065"/>
        <w:gridCol w:w="851"/>
        <w:gridCol w:w="1055"/>
      </w:tblGrid>
      <w:tr w:rsidR="00691E47" w:rsidRPr="00325EBB" w:rsidTr="00691E47">
        <w:trPr>
          <w:trHeight w:val="45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всего улиц, км.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Тип покрытия, км.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ширина, м.</w:t>
            </w:r>
          </w:p>
        </w:tc>
      </w:tr>
      <w:tr w:rsidR="00691E47" w:rsidRPr="00325EBB" w:rsidTr="00691E47">
        <w:trPr>
          <w:trHeight w:val="45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E47" w:rsidRPr="00325EBB" w:rsidTr="00691E47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47" w:rsidRPr="003B2754" w:rsidRDefault="00691E47" w:rsidP="00691E47">
            <w:r w:rsidRPr="003B2754">
              <w:t>асфальт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47" w:rsidRPr="003B2754" w:rsidRDefault="00691E47" w:rsidP="00691E47">
            <w:r w:rsidRPr="003B2754">
              <w:t>щебень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47" w:rsidRDefault="00691E47" w:rsidP="00691E47">
            <w:r w:rsidRPr="003B2754">
              <w:t>грунт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E47" w:rsidRPr="00325EBB" w:rsidTr="00691E47">
        <w:trPr>
          <w:trHeight w:val="12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Партизанская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Лозовая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0,975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Зеленый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232 Стрелковой дивизии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Церковный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Пушкинская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Вислевского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Терновская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0,872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 xml:space="preserve">20-249-812 ОП МП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Дмитриева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Колодезная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4 - 0,36/     3,5 - 0,44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Озерная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Чудовка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2,13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Родниковая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Студёновка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Овражная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Студёновка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Студёновка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с.Богоявленка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Совхозный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38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Стародорожная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Парковая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Овражный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Спортивный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Садовый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Светлый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пер. Заречный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Кольцовская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Чудовка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Проезд к </w:t>
            </w: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Студёновке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Студёновка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1,08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Партизанская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1,18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Жемчужная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1,075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М.И. Лавлинского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1,145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4 - 0,75/  3,5 - 0,395</w:t>
            </w:r>
          </w:p>
        </w:tc>
      </w:tr>
      <w:tr w:rsidR="00691E47" w:rsidRPr="00325EBB" w:rsidTr="00691E4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Терновская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20-249-812 ОП МП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ул. Прудная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EBB" w:rsidRDefault="00691E47" w:rsidP="00691E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с.Богоявленка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47" w:rsidRPr="00325F65" w:rsidRDefault="00691E47" w:rsidP="00691E47">
            <w:pPr>
              <w:jc w:val="center"/>
              <w:rPr>
                <w:rFonts w:ascii="Arial" w:hAnsi="Arial" w:cs="Arial"/>
                <w:color w:val="000000"/>
              </w:rPr>
            </w:pPr>
            <w:r w:rsidRPr="00325F6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91E47" w:rsidRPr="00325EBB" w:rsidTr="00691E47">
        <w:trPr>
          <w:trHeight w:val="20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E47" w:rsidRPr="00325EBB" w:rsidRDefault="00691E47" w:rsidP="00691E4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EBB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47" w:rsidRPr="00325F65" w:rsidRDefault="00691E47" w:rsidP="00691E4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325F65">
              <w:rPr>
                <w:rFonts w:ascii="Arial" w:hAnsi="Arial" w:cs="Arial"/>
                <w:color w:val="000000"/>
                <w:szCs w:val="20"/>
              </w:rPr>
              <w:t>48,787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47" w:rsidRPr="00325F65" w:rsidRDefault="00691E47" w:rsidP="00691E47">
            <w:pPr>
              <w:rPr>
                <w:rFonts w:ascii="Arial" w:hAnsi="Arial" w:cs="Arial"/>
              </w:rPr>
            </w:pPr>
            <w:r w:rsidRPr="00325F65">
              <w:rPr>
                <w:rFonts w:ascii="Arial" w:hAnsi="Arial" w:cs="Arial"/>
              </w:rPr>
              <w:t>4,24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47" w:rsidRPr="00325F65" w:rsidRDefault="00691E47" w:rsidP="00691E47">
            <w:pPr>
              <w:rPr>
                <w:rFonts w:ascii="Arial" w:hAnsi="Arial" w:cs="Arial"/>
              </w:rPr>
            </w:pPr>
            <w:r w:rsidRPr="00325F65">
              <w:rPr>
                <w:rFonts w:ascii="Arial" w:hAnsi="Arial" w:cs="Arial"/>
              </w:rPr>
              <w:t>21,927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47" w:rsidRPr="00325F65" w:rsidRDefault="00691E47" w:rsidP="00691E47">
            <w:pPr>
              <w:rPr>
                <w:rFonts w:ascii="Arial" w:hAnsi="Arial" w:cs="Arial"/>
              </w:rPr>
            </w:pPr>
            <w:r w:rsidRPr="00325F65">
              <w:rPr>
                <w:rFonts w:ascii="Arial" w:hAnsi="Arial" w:cs="Arial"/>
              </w:rPr>
              <w:t>22,62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E47" w:rsidRDefault="00691E47" w:rsidP="00691E4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91E47" w:rsidRDefault="00691E47" w:rsidP="00691E47">
      <w:pPr>
        <w:jc w:val="center"/>
        <w:rPr>
          <w:rFonts w:ascii="Arial" w:hAnsi="Arial" w:cs="Arial"/>
          <w:sz w:val="24"/>
          <w:szCs w:val="24"/>
        </w:rPr>
      </w:pPr>
    </w:p>
    <w:p w:rsidR="00691E47" w:rsidRDefault="00691E47" w:rsidP="00691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1E47" w:rsidRPr="00325EBB" w:rsidRDefault="00691E47" w:rsidP="00691E47">
      <w:pPr>
        <w:ind w:left="5103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691E47" w:rsidRPr="00325EBB" w:rsidRDefault="00691E47" w:rsidP="00691E47">
      <w:pPr>
        <w:ind w:left="5103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Главы Губарёвского сельского поселения Семилукского муниципального района </w:t>
      </w:r>
    </w:p>
    <w:p w:rsidR="00691E47" w:rsidRPr="00325EBB" w:rsidRDefault="00691E47" w:rsidP="00691E47">
      <w:pPr>
        <w:ind w:firstLine="5103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_____________И.Н. Линев</w:t>
      </w:r>
    </w:p>
    <w:p w:rsidR="00691E47" w:rsidRPr="00325EBB" w:rsidRDefault="00691E47" w:rsidP="00691E47">
      <w:pPr>
        <w:ind w:firstLine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</w:t>
      </w:r>
      <w:r w:rsidRPr="00325EBB">
        <w:rPr>
          <w:rFonts w:ascii="Arial" w:hAnsi="Arial" w:cs="Arial"/>
          <w:sz w:val="24"/>
          <w:szCs w:val="24"/>
        </w:rPr>
        <w:t>.2024г.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АКТ</w:t>
      </w:r>
    </w:p>
    <w:p w:rsidR="00691E47" w:rsidRPr="00325EBB" w:rsidRDefault="00691E47" w:rsidP="00691E47">
      <w:pPr>
        <w:tabs>
          <w:tab w:val="left" w:pos="3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691E47" w:rsidRPr="00325EBB" w:rsidRDefault="00691E47" w:rsidP="00691E47">
      <w:pPr>
        <w:tabs>
          <w:tab w:val="left" w:pos="3760"/>
        </w:tabs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 xml:space="preserve">с. Губарёво </w:t>
      </w:r>
    </w:p>
    <w:p w:rsidR="00691E47" w:rsidRPr="00325EBB" w:rsidRDefault="00691E47" w:rsidP="00691E47">
      <w:pPr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Мы, ниже подписавшиеся: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91E47" w:rsidRPr="00325EBB" w:rsidRDefault="00691E47" w:rsidP="00691E4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325EBB">
        <w:rPr>
          <w:rFonts w:ascii="Arial" w:hAnsi="Arial" w:cs="Arial"/>
        </w:rPr>
        <w:t>составили настоящий акт о том, что 1</w:t>
      </w:r>
      <w:r>
        <w:rPr>
          <w:rFonts w:ascii="Arial" w:hAnsi="Arial" w:cs="Arial"/>
        </w:rPr>
        <w:t>5</w:t>
      </w:r>
      <w:r w:rsidRPr="00325EBB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325EBB">
        <w:rPr>
          <w:rFonts w:ascii="Arial" w:hAnsi="Arial" w:cs="Arial"/>
        </w:rPr>
        <w:t xml:space="preserve">.2024 года </w:t>
      </w:r>
      <w:r w:rsidRPr="00890130">
        <w:rPr>
          <w:rFonts w:ascii="Arial" w:hAnsi="Arial" w:cs="Arial"/>
        </w:rPr>
        <w:t xml:space="preserve">на стендах: здание администрации Губарёвского сельского поселения – Воронежская область, Семилукский район, село Губарёво, улица Вислевского,47; здание </w:t>
      </w:r>
      <w:proofErr w:type="spellStart"/>
      <w:r w:rsidRPr="00890130">
        <w:rPr>
          <w:rFonts w:ascii="Arial" w:hAnsi="Arial" w:cs="Arial"/>
        </w:rPr>
        <w:t>Раздоленского</w:t>
      </w:r>
      <w:proofErr w:type="spellEnd"/>
      <w:r w:rsidRPr="00890130">
        <w:rPr>
          <w:rFonts w:ascii="Arial" w:hAnsi="Arial" w:cs="Arial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Pr="00890130">
        <w:rPr>
          <w:rFonts w:ascii="Arial" w:hAnsi="Arial" w:cs="Arial"/>
        </w:rPr>
        <w:t>Гудовского</w:t>
      </w:r>
      <w:proofErr w:type="spellEnd"/>
      <w:r w:rsidRPr="00890130">
        <w:rPr>
          <w:rFonts w:ascii="Arial" w:hAnsi="Arial"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90130">
        <w:rPr>
          <w:rFonts w:ascii="Arial" w:hAnsi="Arial" w:cs="Arial"/>
        </w:rPr>
        <w:t>Чудовского</w:t>
      </w:r>
      <w:proofErr w:type="spellEnd"/>
      <w:r w:rsidRPr="00890130">
        <w:rPr>
          <w:rFonts w:ascii="Arial" w:hAnsi="Arial" w:cs="Arial"/>
        </w:rPr>
        <w:t xml:space="preserve"> ФАП - Воронежская область, Семилукский район, село Чудовка, улица Озерная, 65.; сайте администрации Губарёвского сельского поселения разместили</w:t>
      </w:r>
      <w:r w:rsidRPr="00325EBB">
        <w:rPr>
          <w:rFonts w:ascii="Arial" w:hAnsi="Arial" w:cs="Arial"/>
        </w:rPr>
        <w:t xml:space="preserve"> копию постановления администрации Губарёвского сельско</w:t>
      </w:r>
      <w:r>
        <w:rPr>
          <w:rFonts w:ascii="Arial" w:hAnsi="Arial" w:cs="Arial"/>
        </w:rPr>
        <w:t>го поселения от 15.05.2024г. № 77</w:t>
      </w:r>
      <w:r w:rsidRPr="00325EBB">
        <w:rPr>
          <w:rFonts w:ascii="Arial" w:hAnsi="Arial" w:cs="Arial"/>
        </w:rPr>
        <w:t xml:space="preserve"> «Об утверждении реестра автомобильных дорог общего пользования местного значения на территории Губарёвского сельского поселения»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Асунина Н.А. _______________________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Чугунова О.П. _______________________</w:t>
      </w:r>
    </w:p>
    <w:p w:rsidR="00691E47" w:rsidRPr="00325EBB" w:rsidRDefault="00691E47" w:rsidP="00691E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Дубина В.С._________________________</w:t>
      </w:r>
    </w:p>
    <w:p w:rsidR="00691E47" w:rsidRDefault="00691E47" w:rsidP="00691E47">
      <w:pPr>
        <w:tabs>
          <w:tab w:val="left" w:pos="1245"/>
        </w:tabs>
      </w:pPr>
    </w:p>
    <w:p w:rsidR="008B7F7D" w:rsidRDefault="008B7F7D"/>
    <w:sectPr w:rsidR="008B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8"/>
    <w:rsid w:val="004D51C4"/>
    <w:rsid w:val="00691E47"/>
    <w:rsid w:val="008B7F7D"/>
    <w:rsid w:val="00D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9A6"/>
  <w15:chartTrackingRefBased/>
  <w15:docId w15:val="{F03475CB-CFB4-4CA3-A09E-8731A4D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91E4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691E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 Spacing"/>
    <w:uiPriority w:val="99"/>
    <w:qFormat/>
    <w:rsid w:val="00691E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69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1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2024-06-20T08:06:00Z</dcterms:created>
  <dcterms:modified xsi:type="dcterms:W3CDTF">2024-06-20T08:21:00Z</dcterms:modified>
</cp:coreProperties>
</file>