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3B7809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  <w:lang w:val="en-US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1A58E6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 xml:space="preserve">от </w:t>
      </w:r>
      <w:r w:rsidR="0015315F">
        <w:rPr>
          <w:rFonts w:cs="Arial"/>
        </w:rPr>
        <w:t>30</w:t>
      </w:r>
      <w:r w:rsidR="001A58E6" w:rsidRPr="0082252C">
        <w:rPr>
          <w:rFonts w:cs="Arial"/>
        </w:rPr>
        <w:t>.0</w:t>
      </w:r>
      <w:r w:rsidRPr="0082252C">
        <w:rPr>
          <w:rFonts w:cs="Arial"/>
        </w:rPr>
        <w:t>5</w:t>
      </w:r>
      <w:r w:rsidR="001A58E6" w:rsidRPr="0082252C">
        <w:rPr>
          <w:rFonts w:cs="Arial"/>
        </w:rPr>
        <w:t>.202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  <w:r w:rsidR="006E6951">
        <w:rPr>
          <w:rFonts w:cs="Arial"/>
        </w:rPr>
        <w:t>86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F21EE8" w:rsidRPr="001A58E6" w:rsidRDefault="009E41B9" w:rsidP="001E7D01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9E41B9">
        <w:rPr>
          <w:b w:val="0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r w:rsidR="00F64689" w:rsidRPr="00F64689">
        <w:rPr>
          <w:b w:val="0"/>
          <w:sz w:val="24"/>
          <w:szCs w:val="24"/>
        </w:rPr>
        <w:t xml:space="preserve">Губарёвского сельского </w:t>
      </w:r>
      <w:r w:rsidR="00AB5722" w:rsidRPr="001A58E6">
        <w:rPr>
          <w:b w:val="0"/>
          <w:sz w:val="24"/>
          <w:szCs w:val="24"/>
        </w:rPr>
        <w:t>поселения</w:t>
      </w:r>
      <w:r w:rsidR="00B2044E" w:rsidRPr="001A58E6">
        <w:rPr>
          <w:b w:val="0"/>
          <w:sz w:val="24"/>
          <w:szCs w:val="24"/>
        </w:rPr>
        <w:t xml:space="preserve"> Семилукского муниципального района Воронежской области</w:t>
      </w:r>
    </w:p>
    <w:p w:rsidR="00AB5722" w:rsidRPr="001A58E6" w:rsidRDefault="00AB5722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9E41B9" w:rsidP="003B7809">
      <w:pPr>
        <w:ind w:firstLine="709"/>
        <w:contextualSpacing/>
        <w:rPr>
          <w:rFonts w:cs="Arial"/>
        </w:rPr>
      </w:pPr>
      <w:r w:rsidRPr="009E41B9">
        <w:rPr>
          <w:rFonts w:cs="Arial"/>
        </w:rPr>
        <w:t>В соответствии с Федеральными законами Российской Федерации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услуги»</w:t>
      </w:r>
      <w:r w:rsidR="00715B7D" w:rsidRPr="00742B16">
        <w:rPr>
          <w:rFonts w:cs="Arial"/>
        </w:rPr>
        <w:t>,</w:t>
      </w:r>
      <w:r w:rsidR="003B7809">
        <w:rPr>
          <w:rFonts w:cs="Arial"/>
        </w:rPr>
        <w:t xml:space="preserve"> Уставом </w:t>
      </w:r>
      <w:r w:rsidR="003B7809" w:rsidRPr="00742B16">
        <w:rPr>
          <w:rFonts w:cs="Arial"/>
        </w:rPr>
        <w:t>Губарёвского сельского поселения</w:t>
      </w:r>
      <w:r w:rsidR="003B7809">
        <w:rPr>
          <w:rFonts w:cs="Arial"/>
        </w:rPr>
        <w:t>,</w:t>
      </w:r>
      <w:r w:rsidR="00715B7D" w:rsidRPr="00742B16">
        <w:rPr>
          <w:rFonts w:cs="Arial"/>
        </w:rPr>
        <w:t xml:space="preserve"> администрация </w:t>
      </w:r>
      <w:r w:rsidR="00F64689" w:rsidRPr="00742B16">
        <w:rPr>
          <w:rFonts w:cs="Arial"/>
        </w:rPr>
        <w:t>Губарёвского сельского</w:t>
      </w:r>
      <w:r w:rsidR="00715B7D" w:rsidRPr="00742B16">
        <w:rPr>
          <w:rFonts w:cs="Arial"/>
        </w:rPr>
        <w:t xml:space="preserve"> поселения </w:t>
      </w:r>
      <w:r w:rsidR="00F21EE8" w:rsidRPr="00742B16">
        <w:rPr>
          <w:rFonts w:cs="Arial"/>
        </w:rPr>
        <w:t>Семилукского</w:t>
      </w:r>
      <w:r w:rsidR="00715B7D" w:rsidRPr="00742B16">
        <w:rPr>
          <w:rFonts w:cs="Arial"/>
        </w:rPr>
        <w:t xml:space="preserve"> муниципального района Воронежской области постановляет:</w:t>
      </w:r>
    </w:p>
    <w:p w:rsidR="003B7809" w:rsidRDefault="00715B7D" w:rsidP="003B7809">
      <w:pPr>
        <w:ind w:firstLine="709"/>
        <w:contextualSpacing/>
        <w:rPr>
          <w:rFonts w:cs="Arial"/>
        </w:rPr>
      </w:pPr>
      <w:r w:rsidRPr="00742B16">
        <w:rPr>
          <w:rFonts w:cs="Arial"/>
        </w:rPr>
        <w:t xml:space="preserve">1. </w:t>
      </w:r>
      <w:r w:rsidR="003B7809" w:rsidRPr="003B7809">
        <w:rPr>
          <w:rFonts w:cs="Arial"/>
        </w:rPr>
        <w:t xml:space="preserve">Утвердить </w:t>
      </w:r>
      <w:r w:rsidR="009E41B9" w:rsidRPr="009E41B9">
        <w:rPr>
          <w:rFonts w:cs="Arial"/>
        </w:rPr>
        <w:t>перечень муниципальных услуг, предоставляемых администрацией</w:t>
      </w:r>
      <w:r w:rsidR="003B7809" w:rsidRPr="003B7809">
        <w:rPr>
          <w:rFonts w:cs="Arial"/>
        </w:rPr>
        <w:t xml:space="preserve"> Губарёвского сельского поселения Семилукского муниципального района Воронежской области согласно приложению.</w:t>
      </w:r>
    </w:p>
    <w:p w:rsidR="009E41B9" w:rsidRPr="009E41B9" w:rsidRDefault="00F64689" w:rsidP="009E41B9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2. </w:t>
      </w:r>
      <w:r w:rsidR="009E41B9" w:rsidRPr="009E41B9">
        <w:rPr>
          <w:rFonts w:cs="Arial"/>
        </w:rPr>
        <w:t xml:space="preserve">Признать утратившими силу следующие постановления администрации </w:t>
      </w:r>
      <w:r w:rsidR="009E41B9">
        <w:rPr>
          <w:rFonts w:cs="Arial"/>
        </w:rPr>
        <w:t>Губар</w:t>
      </w:r>
      <w:r w:rsidR="009E41B9" w:rsidRPr="009E41B9">
        <w:rPr>
          <w:rFonts w:cs="Arial"/>
        </w:rPr>
        <w:t>ёвского сельского поселения Семилукского муниципального района Воронежской области:</w:t>
      </w:r>
    </w:p>
    <w:p w:rsidR="009E41B9" w:rsidRDefault="009E41B9" w:rsidP="009E41B9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- от </w:t>
      </w:r>
      <w:r w:rsidRPr="009E41B9">
        <w:rPr>
          <w:rFonts w:cs="Arial"/>
        </w:rPr>
        <w:t>11.05.2016 г. № 77 «Об утверждении перечня муниципальных услуг, предоставляемых администрацией Губаревского сельского поселения Семилукского муниципального района Воронежской области»;</w:t>
      </w:r>
    </w:p>
    <w:p w:rsidR="006E6951" w:rsidRDefault="006E6951" w:rsidP="006E695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- от </w:t>
      </w:r>
      <w:r w:rsidRPr="009E41B9">
        <w:rPr>
          <w:rFonts w:cs="Arial"/>
        </w:rPr>
        <w:t>05.08.2016г. № 141 «</w:t>
      </w:r>
      <w:r w:rsidRPr="006E6951">
        <w:rPr>
          <w:rFonts w:cs="Arial"/>
        </w:rPr>
        <w:t>О внесении изменений в постановление администрации Губаревского сельского поселения Семилукского муниципального района Воронежской области от 11.05.2016г. № 77 «Об утверждении перечня муниципальных услуг, предоставляемых администрацией Губаревского сельского поселения Семилукского муниципального района Воронежской области</w:t>
      </w:r>
      <w:r w:rsidRPr="009E41B9">
        <w:rPr>
          <w:rFonts w:cs="Arial"/>
        </w:rPr>
        <w:t>»;</w:t>
      </w:r>
    </w:p>
    <w:p w:rsidR="006E6951" w:rsidRDefault="006E6951" w:rsidP="006E695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- от </w:t>
      </w:r>
      <w:r w:rsidRPr="006E6951">
        <w:rPr>
          <w:rFonts w:cs="Arial"/>
        </w:rPr>
        <w:t xml:space="preserve">15.08.2017г. № 69 </w:t>
      </w:r>
      <w:r w:rsidRPr="009E41B9">
        <w:rPr>
          <w:rFonts w:cs="Arial"/>
        </w:rPr>
        <w:t>«</w:t>
      </w:r>
      <w:r w:rsidRPr="006E6951">
        <w:rPr>
          <w:rFonts w:cs="Arial"/>
        </w:rPr>
        <w:t>О внесении изменений в постановление администрации Губаревского сельского поселения Семилукского муниципального района Воронежской области от 11.05.2016г. № 77 «Об утверждении перечня муниципальных услуг, предоставляемых администрацией Губаревского сельского поселения Семилукского муниципального района Воронежской области</w:t>
      </w:r>
      <w:r w:rsidRPr="009E41B9">
        <w:rPr>
          <w:rFonts w:cs="Arial"/>
        </w:rPr>
        <w:t>»;</w:t>
      </w:r>
    </w:p>
    <w:p w:rsidR="006E6951" w:rsidRDefault="006E6951" w:rsidP="006E695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- от </w:t>
      </w:r>
      <w:r w:rsidR="00C65369" w:rsidRPr="00C65369">
        <w:rPr>
          <w:rFonts w:cs="Arial"/>
        </w:rPr>
        <w:t xml:space="preserve">06.08.2019г. № 88 </w:t>
      </w:r>
      <w:r w:rsidRPr="009E41B9">
        <w:rPr>
          <w:rFonts w:cs="Arial"/>
        </w:rPr>
        <w:t>«</w:t>
      </w:r>
      <w:r w:rsidR="001A23CD" w:rsidRPr="001A23CD">
        <w:rPr>
          <w:rFonts w:cs="Arial"/>
        </w:rPr>
        <w:t xml:space="preserve">О внесении изменений в постановление администрации Губаревского сельского поселения Семилукского муниципального </w:t>
      </w:r>
      <w:r w:rsidR="001A23CD" w:rsidRPr="001A23CD">
        <w:rPr>
          <w:rFonts w:cs="Arial"/>
        </w:rPr>
        <w:lastRenderedPageBreak/>
        <w:t>района Воронежской области от 11.05.2016г. №77 «Об утверждении перечня муниципальных услуг, предоставляемых администрацией Губаревского сельского поселения Семилукского муниципального района Воронежской области»</w:t>
      </w:r>
      <w:r w:rsidRPr="009E41B9">
        <w:rPr>
          <w:rFonts w:cs="Arial"/>
        </w:rPr>
        <w:t>»;</w:t>
      </w:r>
    </w:p>
    <w:p w:rsidR="006E6951" w:rsidRDefault="006E6951" w:rsidP="006E6951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- от </w:t>
      </w:r>
      <w:r w:rsidR="00B559D4" w:rsidRPr="00B559D4">
        <w:rPr>
          <w:rFonts w:cs="Arial"/>
        </w:rPr>
        <w:t xml:space="preserve">18.05.2023 № 60 </w:t>
      </w:r>
      <w:r w:rsidRPr="009E41B9">
        <w:rPr>
          <w:rFonts w:cs="Arial"/>
        </w:rPr>
        <w:t>«</w:t>
      </w:r>
      <w:r w:rsidR="00984643" w:rsidRPr="00984643">
        <w:rPr>
          <w:rFonts w:cs="Arial"/>
        </w:rPr>
        <w:t>О внесении изменений в постановление администрации Губарёвского сельского поселения Семилукского муниципального района Воронежской области от 11.05.2016 № 77 «Об утверждении перечня муниципальных услуг, предоставляемых администрацией Губарёвского сельского поселения Семилукского муниципального района Воронежской области»</w:t>
      </w:r>
      <w:r w:rsidRPr="009E41B9">
        <w:rPr>
          <w:rFonts w:cs="Arial"/>
        </w:rPr>
        <w:t>»;</w:t>
      </w:r>
    </w:p>
    <w:p w:rsidR="00F21EE8" w:rsidRPr="001A58E6" w:rsidRDefault="00B559D4" w:rsidP="003B7809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3. </w:t>
      </w:r>
      <w:r w:rsidR="00F21EE8" w:rsidRPr="001A58E6">
        <w:rPr>
          <w:rFonts w:cs="Arial"/>
        </w:rPr>
        <w:t>Постановление вступает в силу с момента официального обнародования.</w:t>
      </w:r>
    </w:p>
    <w:p w:rsidR="000D2CC8" w:rsidRPr="00244188" w:rsidRDefault="00B559D4" w:rsidP="00AB36E1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>4</w:t>
      </w:r>
      <w:r w:rsidR="000D2CC8" w:rsidRPr="00244188">
        <w:rPr>
          <w:rFonts w:cs="Arial"/>
        </w:rPr>
        <w:t>. Контроль за исполнением настоящего постановления оставляю за собой.</w:t>
      </w:r>
    </w:p>
    <w:p w:rsidR="000D2CC8" w:rsidRPr="00244188" w:rsidRDefault="000D2CC8" w:rsidP="00AB36E1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0D2CC8" w:rsidRPr="00244188" w:rsidTr="004E0CBF">
        <w:tc>
          <w:tcPr>
            <w:tcW w:w="4928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244188" w:rsidRDefault="000D2CC8" w:rsidP="00AB36E1">
            <w:pPr>
              <w:pStyle w:val="af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AB36E1">
      <w:pPr>
        <w:suppressAutoHyphens/>
        <w:ind w:firstLine="709"/>
        <w:contextualSpacing/>
        <w:rPr>
          <w:rFonts w:cs="Arial"/>
        </w:rPr>
        <w:sectPr w:rsidR="00CC2CEB" w:rsidSect="00715B7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CC2CEB">
      <w:pPr>
        <w:jc w:val="center"/>
        <w:rPr>
          <w:rFonts w:cs="Arial"/>
        </w:rPr>
      </w:pPr>
    </w:p>
    <w:p w:rsidR="00CC2CEB" w:rsidRDefault="00CC2CEB" w:rsidP="003B7809">
      <w:pPr>
        <w:rPr>
          <w:rFonts w:cs="Arial"/>
        </w:rPr>
      </w:pPr>
    </w:p>
    <w:p w:rsidR="003B7809" w:rsidRPr="003B7809" w:rsidRDefault="003B7809" w:rsidP="001B1F18">
      <w:pPr>
        <w:ind w:left="4820" w:firstLine="0"/>
        <w:contextualSpacing/>
        <w:rPr>
          <w:rFonts w:cs="Arial"/>
        </w:rPr>
      </w:pPr>
      <w:r w:rsidRPr="003B7809">
        <w:rPr>
          <w:rFonts w:cs="Arial"/>
        </w:rPr>
        <w:t>Приложение</w:t>
      </w:r>
    </w:p>
    <w:p w:rsidR="003B7809" w:rsidRPr="003B7809" w:rsidRDefault="003B7809" w:rsidP="001B1F18">
      <w:pPr>
        <w:ind w:left="4820" w:firstLine="0"/>
        <w:contextualSpacing/>
        <w:rPr>
          <w:rFonts w:cs="Arial"/>
        </w:rPr>
      </w:pPr>
      <w:r w:rsidRPr="003B7809">
        <w:rPr>
          <w:rFonts w:cs="Arial"/>
        </w:rPr>
        <w:t>к постановлению администрации</w:t>
      </w:r>
    </w:p>
    <w:p w:rsidR="003B7809" w:rsidRPr="003B7809" w:rsidRDefault="001B1F18" w:rsidP="001B1F18">
      <w:pPr>
        <w:ind w:left="4820" w:firstLine="0"/>
        <w:contextualSpacing/>
        <w:rPr>
          <w:rFonts w:cs="Arial"/>
        </w:rPr>
      </w:pPr>
      <w:r w:rsidRPr="001B1F18">
        <w:rPr>
          <w:rFonts w:cs="Arial"/>
        </w:rPr>
        <w:t>Губарёвского сельского поселения</w:t>
      </w:r>
      <w:r w:rsidR="003B7809" w:rsidRPr="003B7809">
        <w:rPr>
          <w:rFonts w:cs="Arial"/>
        </w:rPr>
        <w:t xml:space="preserve">        от </w:t>
      </w:r>
      <w:r w:rsidR="00E02A88">
        <w:rPr>
          <w:rFonts w:cs="Arial"/>
        </w:rPr>
        <w:t>30</w:t>
      </w:r>
      <w:r w:rsidR="0062749E">
        <w:rPr>
          <w:rFonts w:cs="Arial"/>
        </w:rPr>
        <w:t>.05.2024</w:t>
      </w:r>
      <w:r w:rsidR="003B7809" w:rsidRPr="003B7809">
        <w:rPr>
          <w:rFonts w:cs="Arial"/>
        </w:rPr>
        <w:t xml:space="preserve"> № </w:t>
      </w:r>
      <w:r w:rsidR="00E02A88">
        <w:rPr>
          <w:rFonts w:cs="Arial"/>
        </w:rPr>
        <w:t>86</w:t>
      </w:r>
    </w:p>
    <w:p w:rsidR="003B7809" w:rsidRPr="003B7809" w:rsidRDefault="003B7809" w:rsidP="003B7809">
      <w:pPr>
        <w:ind w:firstLine="709"/>
        <w:contextualSpacing/>
        <w:rPr>
          <w:rFonts w:cs="Arial"/>
        </w:rPr>
      </w:pPr>
      <w:r w:rsidRPr="003B7809">
        <w:rPr>
          <w:rFonts w:cs="Arial"/>
        </w:rPr>
        <w:t xml:space="preserve"> </w:t>
      </w:r>
    </w:p>
    <w:p w:rsidR="00901EA3" w:rsidRPr="00264B71" w:rsidRDefault="00901EA3" w:rsidP="00F32588">
      <w:pPr>
        <w:contextualSpacing/>
        <w:jc w:val="center"/>
        <w:rPr>
          <w:rFonts w:cs="Arial"/>
        </w:rPr>
      </w:pPr>
      <w:r w:rsidRPr="00264B71">
        <w:rPr>
          <w:rFonts w:cs="Arial"/>
        </w:rPr>
        <w:t xml:space="preserve">ПЕРЕЧЕНЬ </w:t>
      </w:r>
    </w:p>
    <w:p w:rsidR="00901EA3" w:rsidRPr="00264B71" w:rsidRDefault="00901EA3" w:rsidP="00F32588">
      <w:pPr>
        <w:widowControl w:val="0"/>
        <w:tabs>
          <w:tab w:val="left" w:pos="5529"/>
        </w:tabs>
        <w:autoSpaceDE w:val="0"/>
        <w:autoSpaceDN w:val="0"/>
        <w:adjustRightInd w:val="0"/>
        <w:contextualSpacing/>
        <w:jc w:val="center"/>
        <w:rPr>
          <w:rFonts w:cs="Arial"/>
        </w:rPr>
      </w:pPr>
      <w:r w:rsidRPr="00264B71">
        <w:rPr>
          <w:rFonts w:cs="Arial"/>
        </w:rPr>
        <w:t xml:space="preserve">муниципальных услуг, предоставляемых администрацией </w:t>
      </w:r>
      <w:r w:rsidR="00F32588">
        <w:rPr>
          <w:rFonts w:cs="Arial"/>
        </w:rPr>
        <w:t>Губар</w:t>
      </w:r>
      <w:r w:rsidRPr="00264B71">
        <w:rPr>
          <w:rFonts w:cs="Arial"/>
        </w:rPr>
        <w:t>ёвского сельского поселения Семилукского муниципального района Воронежской области</w:t>
      </w:r>
    </w:p>
    <w:tbl>
      <w:tblPr>
        <w:tblpPr w:leftFromText="180" w:rightFromText="180" w:vertAnchor="text" w:horzAnchor="page" w:tblpX="1042" w:tblpY="62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497"/>
      </w:tblGrid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38280F">
            <w:pPr>
              <w:pStyle w:val="ac"/>
              <w:ind w:left="0" w:firstLine="0"/>
              <w:jc w:val="center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</w:t>
            </w:r>
            <w:r w:rsidR="0038280F">
              <w:rPr>
                <w:rFonts w:cs="Arial"/>
                <w:bCs/>
                <w:color w:val="000000"/>
              </w:rPr>
              <w:t>/п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38280F">
            <w:pPr>
              <w:ind w:firstLine="0"/>
              <w:contextualSpacing/>
              <w:jc w:val="center"/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Наименование услуги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разрешения на осуществление земляных работ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земельного участка, находящегося в муниципальной собственности, на торгах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spacing w:line="271" w:lineRule="auto"/>
              <w:rPr>
                <w:rFonts w:cs="Arial"/>
                <w:bCs/>
                <w:strike/>
                <w:color w:val="000000"/>
              </w:rPr>
            </w:pPr>
            <w:r w:rsidRPr="00264B71">
              <w:rPr>
                <w:rFonts w:cs="Arial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Выдача разрешений на право вырубки зеленых насаждений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Установление сервитута (публичного сервитута) в отношении земельного участка, находящегося муниципальной собственности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Признание садового дома жилым домом и жилого дома садовым домом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Предварительное согласование предоставления земельного участка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Предоставление жилого помещения по договору социального найма или в собственность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Принятие на учет граждан в качестве нуждающихся в жилых помещениях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  <w:bCs/>
                <w:color w:val="000000"/>
              </w:rPr>
              <w:t xml:space="preserve">Установка информационной вывески, согласование дизайн-проекта </w:t>
            </w:r>
            <w:r w:rsidRPr="00264B71">
              <w:rPr>
                <w:rFonts w:cs="Arial"/>
                <w:bCs/>
                <w:color w:val="000000"/>
              </w:rPr>
              <w:lastRenderedPageBreak/>
              <w:t>размещения вывески</w:t>
            </w:r>
          </w:p>
        </w:tc>
      </w:tr>
      <w:tr w:rsidR="00901EA3" w:rsidRPr="00264B71" w:rsidTr="0038280F">
        <w:trPr>
          <w:trHeight w:val="315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  <w:r w:rsidRPr="00264B71">
              <w:rPr>
                <w:rFonts w:cs="Arial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901EA3" w:rsidRPr="00264B71" w:rsidTr="0038280F">
        <w:trPr>
          <w:trHeight w:val="846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eastAsia="Times New Roman" w:hAnsi="Arial" w:cs="Arial"/>
                <w:bCs/>
                <w:color w:val="000000"/>
              </w:rPr>
            </w:pPr>
            <w:r w:rsidRPr="00264B71">
              <w:rPr>
                <w:rFonts w:ascii="Arial" w:hAnsi="Arial" w:cs="Arial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</w:p>
        </w:tc>
      </w:tr>
      <w:tr w:rsidR="00901EA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Раздел, объединение земельных участков, находящихся в муниципальной собственности</w:t>
            </w:r>
          </w:p>
          <w:p w:rsidR="00901EA3" w:rsidRPr="00264B71" w:rsidRDefault="00901EA3" w:rsidP="00B65471">
            <w:pPr>
              <w:rPr>
                <w:rFonts w:cs="Arial"/>
                <w:bCs/>
                <w:color w:val="000000"/>
              </w:rPr>
            </w:pPr>
          </w:p>
        </w:tc>
      </w:tr>
      <w:tr w:rsidR="00901EA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901EA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Выдача разрешений на право организации розничного рынка</w:t>
            </w:r>
          </w:p>
        </w:tc>
      </w:tr>
      <w:tr w:rsidR="00901EA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01EA3" w:rsidRPr="00264B71" w:rsidRDefault="00901EA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01EA3" w:rsidRPr="00264B71" w:rsidRDefault="00901EA3" w:rsidP="00B65471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B65471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B65471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64B71">
              <w:rPr>
                <w:rFonts w:ascii="Arial" w:hAnsi="Arial" w:cs="Arial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B65471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264B71">
              <w:rPr>
                <w:rFonts w:ascii="Arial" w:hAnsi="Arial" w:cs="Arial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B65471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lang w:eastAsia="en-US"/>
              </w:rPr>
            </w:pPr>
            <w:r w:rsidRPr="00264B71">
              <w:rPr>
                <w:rFonts w:ascii="Arial" w:hAnsi="Arial" w:cs="Arial"/>
              </w:rPr>
              <w:t>Принятие решения о создании семейного (родового) захоронения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9F7923" w:rsidP="00B65471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9F7923">
              <w:rPr>
                <w:rFonts w:ascii="Arial" w:hAnsi="Arial" w:cs="Arial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264B71" w:rsidRDefault="002D0F9A" w:rsidP="00B65471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2D0F9A">
              <w:rPr>
                <w:rFonts w:ascii="Arial" w:hAnsi="Arial" w:cs="Arial"/>
              </w:rPr>
              <w:t>Утверждение и выдача схем расположения земельных участков на кадастровом плане территории</w:t>
            </w:r>
          </w:p>
        </w:tc>
      </w:tr>
      <w:tr w:rsidR="009F7923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9F7923" w:rsidRPr="00264B71" w:rsidRDefault="009F7923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9F7923" w:rsidRPr="00513A71" w:rsidRDefault="00513A71" w:rsidP="00B65471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513A71">
              <w:rPr>
                <w:rFonts w:ascii="Arial" w:hAnsi="Arial" w:cs="Arial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5A6957" w:rsidRPr="00264B71" w:rsidTr="0038280F">
        <w:trPr>
          <w:trHeight w:val="560"/>
        </w:trPr>
        <w:tc>
          <w:tcPr>
            <w:tcW w:w="817" w:type="dxa"/>
            <w:shd w:val="clear" w:color="auto" w:fill="auto"/>
            <w:vAlign w:val="center"/>
          </w:tcPr>
          <w:p w:rsidR="005A6957" w:rsidRPr="00264B71" w:rsidRDefault="005A6957" w:rsidP="00901EA3">
            <w:pPr>
              <w:pStyle w:val="ac"/>
              <w:numPr>
                <w:ilvl w:val="0"/>
                <w:numId w:val="3"/>
              </w:num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5A6957" w:rsidRPr="00264B71" w:rsidRDefault="00444E32" w:rsidP="00B65471">
            <w:pPr>
              <w:pStyle w:val="11"/>
              <w:tabs>
                <w:tab w:val="left" w:pos="997"/>
                <w:tab w:val="left" w:pos="1276"/>
                <w:tab w:val="left" w:pos="1418"/>
                <w:tab w:val="left" w:pos="1701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</w:rPr>
            </w:pPr>
            <w:r w:rsidRPr="00444E32">
              <w:rPr>
                <w:rFonts w:ascii="Arial" w:hAnsi="Arial" w:cs="Arial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</w:tbl>
    <w:p w:rsidR="003B7809" w:rsidRDefault="003B7809" w:rsidP="003B7809">
      <w:pPr>
        <w:ind w:left="567" w:firstLine="4536"/>
        <w:rPr>
          <w:rFonts w:cs="Arial"/>
        </w:rPr>
        <w:sectPr w:rsidR="003B7809" w:rsidSect="00964DBA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lastRenderedPageBreak/>
        <w:t>УТВЕРЖДАЮ: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 xml:space="preserve">Главы Губарёвского сельского поселения Семилукского муниципального района </w:t>
      </w:r>
    </w:p>
    <w:p w:rsidR="00CC2CEB" w:rsidRDefault="00CC2CEB" w:rsidP="00CC2CEB">
      <w:pPr>
        <w:ind w:left="5103" w:firstLine="0"/>
        <w:rPr>
          <w:rFonts w:cs="Arial"/>
        </w:rPr>
      </w:pPr>
      <w:r>
        <w:rPr>
          <w:rFonts w:cs="Arial"/>
        </w:rPr>
        <w:t>_____________И.Н. Линев</w:t>
      </w:r>
    </w:p>
    <w:p w:rsidR="00CC2CEB" w:rsidRDefault="0015315F" w:rsidP="00CC2CEB">
      <w:pPr>
        <w:ind w:left="5103" w:firstLine="0"/>
        <w:rPr>
          <w:rFonts w:cs="Arial"/>
        </w:rPr>
      </w:pPr>
      <w:r>
        <w:rPr>
          <w:rFonts w:cs="Arial"/>
        </w:rPr>
        <w:t>30</w:t>
      </w:r>
      <w:r w:rsidR="00893F4E">
        <w:rPr>
          <w:rFonts w:cs="Arial"/>
        </w:rPr>
        <w:t>.05</w:t>
      </w:r>
      <w:r w:rsidR="00CC2CEB">
        <w:rPr>
          <w:rFonts w:cs="Arial"/>
        </w:rPr>
        <w:t>.2024г.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jc w:val="center"/>
        <w:rPr>
          <w:rFonts w:cs="Arial"/>
        </w:rPr>
      </w:pPr>
      <w:r>
        <w:rPr>
          <w:rFonts w:cs="Arial"/>
        </w:rPr>
        <w:t>АКТ</w:t>
      </w:r>
    </w:p>
    <w:p w:rsidR="00CC2CEB" w:rsidRDefault="00CC2CEB" w:rsidP="00CC2CEB">
      <w:pPr>
        <w:tabs>
          <w:tab w:val="left" w:pos="3760"/>
        </w:tabs>
        <w:ind w:firstLine="709"/>
        <w:rPr>
          <w:rFonts w:cs="Arial"/>
        </w:rPr>
      </w:pPr>
      <w:r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CC2CEB" w:rsidRDefault="00CC2CEB" w:rsidP="00CC2CEB">
      <w:pPr>
        <w:tabs>
          <w:tab w:val="left" w:pos="3760"/>
        </w:tabs>
        <w:rPr>
          <w:rFonts w:cs="Arial"/>
        </w:rPr>
      </w:pPr>
      <w:r>
        <w:rPr>
          <w:rFonts w:cs="Arial"/>
        </w:rPr>
        <w:t xml:space="preserve">с. Губарёво </w:t>
      </w:r>
    </w:p>
    <w:p w:rsidR="00CC2CEB" w:rsidRDefault="00CC2CEB" w:rsidP="00CC2CEB">
      <w:pPr>
        <w:rPr>
          <w:rFonts w:cs="Arial"/>
        </w:rPr>
      </w:pPr>
      <w:r>
        <w:rPr>
          <w:rFonts w:cs="Arial"/>
        </w:rPr>
        <w:t>Мы, ниже подписавшиеся: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CC2CEB" w:rsidRDefault="00CC2CEB" w:rsidP="00CC2CE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составили настоящий акт</w:t>
      </w:r>
      <w:r w:rsidR="0015315F">
        <w:rPr>
          <w:rFonts w:ascii="Arial" w:hAnsi="Arial" w:cs="Arial"/>
        </w:rPr>
        <w:t xml:space="preserve"> о том, что 30</w:t>
      </w:r>
      <w:r w:rsidR="00893F4E">
        <w:rPr>
          <w:rFonts w:ascii="Arial" w:hAnsi="Arial" w:cs="Arial"/>
        </w:rPr>
        <w:t>.05</w:t>
      </w:r>
      <w:r>
        <w:rPr>
          <w:rFonts w:ascii="Arial" w:hAnsi="Arial" w:cs="Arial"/>
        </w:rPr>
        <w:t>.2024 года на стендах в зданиях администрации Губарёвского сельского поселения по адресу: село Губарёво улица Вислевского,47; МКУК Губарёвский сельский Дом культуры по адресу: село Губарёво улица Вислевского 65 разместили копию постановления администрации Губар</w:t>
      </w:r>
      <w:r w:rsidR="00500990">
        <w:rPr>
          <w:rFonts w:ascii="Arial" w:hAnsi="Arial" w:cs="Arial"/>
        </w:rPr>
        <w:t>ёвского с</w:t>
      </w:r>
      <w:r w:rsidR="0015315F">
        <w:rPr>
          <w:rFonts w:ascii="Arial" w:hAnsi="Arial" w:cs="Arial"/>
        </w:rPr>
        <w:t>ельского поселения от 30</w:t>
      </w:r>
      <w:r>
        <w:rPr>
          <w:rFonts w:ascii="Arial" w:hAnsi="Arial" w:cs="Arial"/>
        </w:rPr>
        <w:t>.0</w:t>
      </w:r>
      <w:r w:rsidR="00893F4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.2024г. № </w:t>
      </w:r>
      <w:r w:rsidR="00BE75B4">
        <w:rPr>
          <w:rFonts w:ascii="Arial" w:hAnsi="Arial" w:cs="Arial"/>
        </w:rPr>
        <w:t>8</w:t>
      </w:r>
      <w:r w:rsidR="0015315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«</w:t>
      </w:r>
      <w:r w:rsidR="00651740" w:rsidRPr="00651740">
        <w:rPr>
          <w:rFonts w:ascii="Arial" w:hAnsi="Arial" w:cs="Arial"/>
        </w:rPr>
        <w:t>Об утверждении перечня муниципальных услуг, предоставляемых администрацией Губарёвского сельского поселения Семилукского муниципального района Воронежской области</w:t>
      </w:r>
      <w:r>
        <w:rPr>
          <w:rFonts w:ascii="Arial" w:hAnsi="Arial" w:cs="Arial"/>
        </w:rPr>
        <w:t>»</w:t>
      </w:r>
      <w:r w:rsidR="00A64B6C">
        <w:rPr>
          <w:rFonts w:ascii="Arial" w:hAnsi="Arial" w:cs="Arial"/>
        </w:rPr>
        <w:t>.</w:t>
      </w: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Асунина Н.А. _______________________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Чугунова О.П. _______________________</w:t>
      </w:r>
    </w:p>
    <w:p w:rsidR="00CC2CEB" w:rsidRDefault="00CC2CEB" w:rsidP="00CC2CEB">
      <w:pPr>
        <w:ind w:firstLine="709"/>
        <w:rPr>
          <w:rFonts w:cs="Arial"/>
        </w:rPr>
      </w:pPr>
    </w:p>
    <w:p w:rsidR="00CC2CEB" w:rsidRDefault="00CC2CEB" w:rsidP="00CC2CEB">
      <w:pPr>
        <w:ind w:firstLine="709"/>
        <w:rPr>
          <w:rFonts w:cs="Arial"/>
        </w:rPr>
      </w:pPr>
      <w:r>
        <w:rPr>
          <w:rFonts w:cs="Arial"/>
        </w:rPr>
        <w:t>Дубина В.С._________________________</w:t>
      </w:r>
    </w:p>
    <w:p w:rsidR="00CC2CEB" w:rsidRDefault="00CC2CEB" w:rsidP="00CC2CEB"/>
    <w:p w:rsidR="00CC2CEB" w:rsidRPr="003E327B" w:rsidRDefault="00CC2CEB" w:rsidP="00CC2CEB">
      <w:pPr>
        <w:tabs>
          <w:tab w:val="left" w:pos="7740"/>
        </w:tabs>
      </w:pPr>
    </w:p>
    <w:p w:rsidR="00715B7D" w:rsidRPr="001A58E6" w:rsidRDefault="00715B7D" w:rsidP="00AB36E1">
      <w:pPr>
        <w:suppressAutoHyphens/>
        <w:ind w:firstLine="709"/>
        <w:contextualSpacing/>
        <w:rPr>
          <w:rFonts w:cs="Arial"/>
        </w:rPr>
      </w:pPr>
    </w:p>
    <w:sectPr w:rsidR="00715B7D" w:rsidRPr="001A58E6" w:rsidSect="00964DB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CB" w:rsidRDefault="00D632CB" w:rsidP="00715B7D">
      <w:r>
        <w:separator/>
      </w:r>
    </w:p>
  </w:endnote>
  <w:endnote w:type="continuationSeparator" w:id="0">
    <w:p w:rsidR="00D632CB" w:rsidRDefault="00D632CB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CB" w:rsidRDefault="00D632CB" w:rsidP="00715B7D">
      <w:r>
        <w:separator/>
      </w:r>
    </w:p>
  </w:footnote>
  <w:footnote w:type="continuationSeparator" w:id="0">
    <w:p w:rsidR="00D632CB" w:rsidRDefault="00D632CB" w:rsidP="0071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12C5B"/>
    <w:multiLevelType w:val="hybridMultilevel"/>
    <w:tmpl w:val="9B8CE32A"/>
    <w:lvl w:ilvl="0" w:tplc="52088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34797"/>
    <w:rsid w:val="00060FA1"/>
    <w:rsid w:val="0007148C"/>
    <w:rsid w:val="000A26AB"/>
    <w:rsid w:val="000D03E0"/>
    <w:rsid w:val="000D2CC8"/>
    <w:rsid w:val="000F3B97"/>
    <w:rsid w:val="0011726D"/>
    <w:rsid w:val="0015315F"/>
    <w:rsid w:val="001736E7"/>
    <w:rsid w:val="001A23CD"/>
    <w:rsid w:val="001A58E6"/>
    <w:rsid w:val="001B1F18"/>
    <w:rsid w:val="001C3322"/>
    <w:rsid w:val="001E26E8"/>
    <w:rsid w:val="001E7D01"/>
    <w:rsid w:val="00206C76"/>
    <w:rsid w:val="002D0F9A"/>
    <w:rsid w:val="003251B2"/>
    <w:rsid w:val="0038280F"/>
    <w:rsid w:val="00394016"/>
    <w:rsid w:val="003A1565"/>
    <w:rsid w:val="003B7809"/>
    <w:rsid w:val="004066D8"/>
    <w:rsid w:val="004203A5"/>
    <w:rsid w:val="00444E32"/>
    <w:rsid w:val="004B5519"/>
    <w:rsid w:val="004C0783"/>
    <w:rsid w:val="00500990"/>
    <w:rsid w:val="00506F5C"/>
    <w:rsid w:val="00513A71"/>
    <w:rsid w:val="005A6957"/>
    <w:rsid w:val="006039FC"/>
    <w:rsid w:val="0062749E"/>
    <w:rsid w:val="00651740"/>
    <w:rsid w:val="006E6951"/>
    <w:rsid w:val="0070069E"/>
    <w:rsid w:val="00714C54"/>
    <w:rsid w:val="00715B7D"/>
    <w:rsid w:val="00742B16"/>
    <w:rsid w:val="00747BDC"/>
    <w:rsid w:val="00751935"/>
    <w:rsid w:val="007635F9"/>
    <w:rsid w:val="00780EA1"/>
    <w:rsid w:val="007823CF"/>
    <w:rsid w:val="007A5F0E"/>
    <w:rsid w:val="007C2125"/>
    <w:rsid w:val="0082252C"/>
    <w:rsid w:val="00855BDC"/>
    <w:rsid w:val="008679C4"/>
    <w:rsid w:val="008845E0"/>
    <w:rsid w:val="00893F4E"/>
    <w:rsid w:val="008F50BB"/>
    <w:rsid w:val="00901EA3"/>
    <w:rsid w:val="00904662"/>
    <w:rsid w:val="00972136"/>
    <w:rsid w:val="00984643"/>
    <w:rsid w:val="009C158A"/>
    <w:rsid w:val="009E41B9"/>
    <w:rsid w:val="009F7923"/>
    <w:rsid w:val="00A64B6C"/>
    <w:rsid w:val="00A75BF2"/>
    <w:rsid w:val="00AB36E1"/>
    <w:rsid w:val="00AB5722"/>
    <w:rsid w:val="00B2044E"/>
    <w:rsid w:val="00B559D4"/>
    <w:rsid w:val="00B71CB2"/>
    <w:rsid w:val="00B90987"/>
    <w:rsid w:val="00BB6FDE"/>
    <w:rsid w:val="00BC32B6"/>
    <w:rsid w:val="00BE75B4"/>
    <w:rsid w:val="00C0405E"/>
    <w:rsid w:val="00C12F7C"/>
    <w:rsid w:val="00C65369"/>
    <w:rsid w:val="00CC2CEB"/>
    <w:rsid w:val="00D1385B"/>
    <w:rsid w:val="00D27085"/>
    <w:rsid w:val="00D632CB"/>
    <w:rsid w:val="00D86630"/>
    <w:rsid w:val="00DC7186"/>
    <w:rsid w:val="00E02A88"/>
    <w:rsid w:val="00E306CC"/>
    <w:rsid w:val="00E560D6"/>
    <w:rsid w:val="00E941C6"/>
    <w:rsid w:val="00EC4D11"/>
    <w:rsid w:val="00F02678"/>
    <w:rsid w:val="00F2095C"/>
    <w:rsid w:val="00F21EE8"/>
    <w:rsid w:val="00F27DB9"/>
    <w:rsid w:val="00F32588"/>
    <w:rsid w:val="00F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1EF9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uiPriority w:val="99"/>
    <w:qFormat/>
    <w:rsid w:val="001A58E6"/>
    <w:rPr>
      <w:rFonts w:eastAsia="Times New Roman"/>
      <w:sz w:val="22"/>
      <w:szCs w:val="22"/>
    </w:rPr>
  </w:style>
  <w:style w:type="paragraph" w:styleId="af0">
    <w:name w:val="Title"/>
    <w:basedOn w:val="a"/>
    <w:link w:val="af1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Абзац списка1"/>
    <w:basedOn w:val="a"/>
    <w:rsid w:val="00901EA3"/>
    <w:pPr>
      <w:ind w:left="720" w:firstLine="0"/>
      <w:contextualSpacing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414</TotalTime>
  <Pages>5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65</cp:revision>
  <cp:lastPrinted>2023-05-18T10:41:00Z</cp:lastPrinted>
  <dcterms:created xsi:type="dcterms:W3CDTF">2023-04-25T14:35:00Z</dcterms:created>
  <dcterms:modified xsi:type="dcterms:W3CDTF">2024-06-04T11:58:00Z</dcterms:modified>
</cp:coreProperties>
</file>